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63" w:rsidRDefault="00AF5763" w:rsidP="004C2D33">
      <w:pPr>
        <w:jc w:val="center"/>
        <w:rPr>
          <w:b/>
          <w:sz w:val="36"/>
          <w:szCs w:val="32"/>
        </w:rPr>
      </w:pPr>
      <w:bookmarkStart w:id="0" w:name="_GoBack"/>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944BAD" w:rsidRPr="00944BAD" w:rsidRDefault="00AF5763" w:rsidP="004C2D33">
      <w:pPr>
        <w:jc w:val="center"/>
        <w:rPr>
          <w:b/>
          <w:sz w:val="52"/>
          <w:szCs w:val="32"/>
        </w:rPr>
      </w:pPr>
      <w:r w:rsidRPr="00944BAD">
        <w:rPr>
          <w:b/>
          <w:sz w:val="52"/>
          <w:szCs w:val="32"/>
        </w:rPr>
        <w:t xml:space="preserve">Анализ учебно-воспитательного процесса системы образования </w:t>
      </w:r>
    </w:p>
    <w:p w:rsidR="00944BAD" w:rsidRPr="00944BAD" w:rsidRDefault="00AF5763" w:rsidP="004C2D33">
      <w:pPr>
        <w:jc w:val="center"/>
        <w:rPr>
          <w:b/>
          <w:sz w:val="52"/>
          <w:szCs w:val="32"/>
        </w:rPr>
      </w:pPr>
      <w:r w:rsidRPr="00944BAD">
        <w:rPr>
          <w:b/>
          <w:sz w:val="52"/>
          <w:szCs w:val="32"/>
        </w:rPr>
        <w:t xml:space="preserve">муниципального образования </w:t>
      </w:r>
    </w:p>
    <w:p w:rsidR="00944BAD" w:rsidRPr="00944BAD" w:rsidRDefault="00AF5763" w:rsidP="004C2D33">
      <w:pPr>
        <w:jc w:val="center"/>
        <w:rPr>
          <w:b/>
          <w:sz w:val="52"/>
          <w:szCs w:val="32"/>
        </w:rPr>
      </w:pPr>
      <w:r w:rsidRPr="00944BAD">
        <w:rPr>
          <w:b/>
          <w:sz w:val="52"/>
          <w:szCs w:val="32"/>
        </w:rPr>
        <w:t xml:space="preserve">Ясненский район </w:t>
      </w:r>
    </w:p>
    <w:p w:rsidR="00AF5763" w:rsidRPr="00944BAD" w:rsidRDefault="00AF5763" w:rsidP="004C2D33">
      <w:pPr>
        <w:jc w:val="center"/>
        <w:rPr>
          <w:b/>
          <w:sz w:val="40"/>
          <w:szCs w:val="32"/>
        </w:rPr>
      </w:pPr>
      <w:r w:rsidRPr="00944BAD">
        <w:rPr>
          <w:b/>
          <w:sz w:val="52"/>
          <w:szCs w:val="32"/>
        </w:rPr>
        <w:t>за 2012 год.</w:t>
      </w: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AF5763" w:rsidRDefault="00AF5763" w:rsidP="004C2D33">
      <w:pPr>
        <w:jc w:val="center"/>
        <w:rPr>
          <w:b/>
          <w:sz w:val="36"/>
          <w:szCs w:val="32"/>
        </w:rPr>
      </w:pPr>
    </w:p>
    <w:p w:rsidR="004C2D33" w:rsidRPr="00AF5763" w:rsidRDefault="00AF5763" w:rsidP="004C2D33">
      <w:pPr>
        <w:jc w:val="center"/>
        <w:rPr>
          <w:b/>
          <w:sz w:val="36"/>
          <w:szCs w:val="32"/>
        </w:rPr>
      </w:pPr>
      <w:r w:rsidRPr="00AF5763">
        <w:rPr>
          <w:b/>
          <w:sz w:val="36"/>
          <w:szCs w:val="32"/>
        </w:rPr>
        <w:lastRenderedPageBreak/>
        <w:t>Анализ учебно-воспитательного процесса системы образования муниципального образования Ясненский район за 2012 год.</w:t>
      </w:r>
    </w:p>
    <w:p w:rsidR="00AF5763" w:rsidRDefault="00AF5763" w:rsidP="004C2D33">
      <w:pPr>
        <w:ind w:firstLine="708"/>
        <w:jc w:val="both"/>
        <w:rPr>
          <w:sz w:val="32"/>
          <w:szCs w:val="32"/>
        </w:rPr>
      </w:pPr>
    </w:p>
    <w:p w:rsidR="004C2D33" w:rsidRPr="00AF5763" w:rsidRDefault="004C2D33" w:rsidP="00AF5763">
      <w:pPr>
        <w:ind w:firstLine="708"/>
        <w:jc w:val="both"/>
        <w:rPr>
          <w:sz w:val="28"/>
          <w:szCs w:val="32"/>
        </w:rPr>
      </w:pPr>
      <w:r w:rsidRPr="00AF5763">
        <w:rPr>
          <w:sz w:val="28"/>
          <w:szCs w:val="32"/>
        </w:rPr>
        <w:t>Образовательная политика нашего района  в последние годы учитывала все инновационные изменения, происходящие в образовании страны и региона. В ходе реализации Комплексного проекта модернизации образования, приоритетного национального проекта «Образование», национальной образовательной инициативы «Наша новая школа»  в системе образования района происходят  позитивные изменения, как в структуре муниципальной сети, так и в содержании образования.</w:t>
      </w:r>
    </w:p>
    <w:p w:rsidR="004C2D33" w:rsidRPr="00AF5763" w:rsidRDefault="004C2D33" w:rsidP="00AF5763">
      <w:pPr>
        <w:ind w:firstLine="708"/>
        <w:jc w:val="both"/>
        <w:rPr>
          <w:sz w:val="28"/>
          <w:szCs w:val="32"/>
        </w:rPr>
      </w:pPr>
      <w:r w:rsidRPr="00AF5763">
        <w:rPr>
          <w:sz w:val="28"/>
          <w:szCs w:val="32"/>
        </w:rPr>
        <w:t xml:space="preserve"> В нашей территории продолжается реализация 10 мероприятий ПНПО:</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Выплата ежемесячного дополнительного вознаграждения классным руководителям</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2. Оснащение школ учебно-наглядным оборудованием и пособиями</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Участие в конкурсах общеобразовательных учреждений, лучших учителей, внедряющих инновационные образовательные программы</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Приобретение школьных автобусов</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Поощрение лучших педагогических работников</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Развитие технической основы информационных технологий</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Развитие дистанционного образования детей-инвалидов</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Поддержка талантливой молодежи</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Реализация экспериментального проекта по совершенствованию школьного питания</w:t>
      </w:r>
    </w:p>
    <w:p w:rsidR="004C2D33" w:rsidRPr="00AF5763" w:rsidRDefault="004C2D33" w:rsidP="00AF5763">
      <w:pPr>
        <w:pStyle w:val="a8"/>
        <w:numPr>
          <w:ilvl w:val="0"/>
          <w:numId w:val="1"/>
        </w:numPr>
        <w:spacing w:after="0" w:line="240" w:lineRule="auto"/>
        <w:ind w:left="0" w:firstLine="0"/>
        <w:jc w:val="both"/>
        <w:rPr>
          <w:rFonts w:ascii="Times New Roman" w:hAnsi="Times New Roman"/>
          <w:sz w:val="28"/>
          <w:szCs w:val="32"/>
        </w:rPr>
      </w:pPr>
      <w:r w:rsidRPr="00AF5763">
        <w:rPr>
          <w:rFonts w:ascii="Times New Roman" w:hAnsi="Times New Roman"/>
          <w:sz w:val="28"/>
          <w:szCs w:val="32"/>
        </w:rPr>
        <w:t>Обеспечение доступности  образования, в части обучения педагогов</w:t>
      </w:r>
    </w:p>
    <w:p w:rsidR="004C2D33" w:rsidRPr="00AF5763" w:rsidRDefault="004C2D33" w:rsidP="00AF5763">
      <w:pPr>
        <w:ind w:firstLine="708"/>
        <w:jc w:val="both"/>
        <w:rPr>
          <w:sz w:val="28"/>
          <w:szCs w:val="32"/>
        </w:rPr>
      </w:pPr>
      <w:r w:rsidRPr="00AF5763">
        <w:rPr>
          <w:sz w:val="28"/>
          <w:szCs w:val="32"/>
        </w:rPr>
        <w:t xml:space="preserve"> На территории муниципального образования Ясненский район  функционируют 17 муниципальных образовательных учреждений, в том числе  9 общеобразовательных учреждений, 7  дошкольных образовательных учреждений, 1 учреждение дополнительного образования. А также 1 учреждение начального  профессионального образования</w:t>
      </w:r>
    </w:p>
    <w:p w:rsidR="004C2D33" w:rsidRPr="00AF5763" w:rsidRDefault="005371F2" w:rsidP="00AF5763">
      <w:pPr>
        <w:ind w:firstLine="708"/>
        <w:jc w:val="both"/>
        <w:rPr>
          <w:i/>
          <w:sz w:val="28"/>
          <w:szCs w:val="32"/>
        </w:rPr>
      </w:pPr>
      <w:r w:rsidRPr="00AF5763">
        <w:rPr>
          <w:sz w:val="28"/>
          <w:szCs w:val="32"/>
        </w:rPr>
        <w:t xml:space="preserve"> </w:t>
      </w:r>
      <w:r w:rsidR="004C2D33" w:rsidRPr="00AF5763">
        <w:rPr>
          <w:sz w:val="28"/>
          <w:szCs w:val="32"/>
        </w:rPr>
        <w:t xml:space="preserve">  Из них </w:t>
      </w:r>
      <w:r w:rsidRPr="00AF5763">
        <w:rPr>
          <w:sz w:val="28"/>
          <w:szCs w:val="32"/>
        </w:rPr>
        <w:t>ф</w:t>
      </w:r>
      <w:r w:rsidR="004C2D33" w:rsidRPr="00AF5763">
        <w:rPr>
          <w:sz w:val="28"/>
          <w:szCs w:val="32"/>
        </w:rPr>
        <w:t>ункционирует  6 автономных образовательных учреждений: 1- МОАУ СОШ№2, 4 –детских сада, ГОАУ НПО  ПЛ-43</w:t>
      </w:r>
    </w:p>
    <w:p w:rsidR="004C2D33" w:rsidRPr="00AF5763" w:rsidRDefault="004C2D33" w:rsidP="00AF5763">
      <w:pPr>
        <w:ind w:firstLine="720"/>
        <w:jc w:val="both"/>
        <w:rPr>
          <w:sz w:val="28"/>
          <w:szCs w:val="32"/>
        </w:rPr>
      </w:pPr>
      <w:r w:rsidRPr="00AF5763">
        <w:rPr>
          <w:sz w:val="28"/>
          <w:szCs w:val="32"/>
        </w:rPr>
        <w:t>В новом учебном году за парты сядут около 2400 учащихся, в первый класс придут  268 первоклассников, в детских садах будут воспитываться 1099 ребенок. Дополнительным образованием в районе охвачено 1575 воспитанников. В профессиональном лицее  будет  обучаться 410 учащихся.</w:t>
      </w:r>
    </w:p>
    <w:p w:rsidR="004C2D33" w:rsidRPr="00AF5763" w:rsidRDefault="004C2D33" w:rsidP="00AF5763">
      <w:pPr>
        <w:pStyle w:val="a5"/>
        <w:spacing w:before="0" w:after="0"/>
        <w:ind w:firstLine="708"/>
        <w:jc w:val="both"/>
        <w:rPr>
          <w:color w:val="000000"/>
          <w:sz w:val="28"/>
          <w:szCs w:val="32"/>
          <w:shd w:val="clear" w:color="auto" w:fill="FFFFFF"/>
        </w:rPr>
      </w:pPr>
      <w:r w:rsidRPr="00AF5763">
        <w:rPr>
          <w:color w:val="000000"/>
          <w:sz w:val="28"/>
          <w:szCs w:val="32"/>
          <w:shd w:val="clear" w:color="auto" w:fill="FFFFFF"/>
        </w:rPr>
        <w:t xml:space="preserve">Общими целевыми установками развития сети учреждений  района в прошедшем учебном году  являлись: </w:t>
      </w:r>
    </w:p>
    <w:p w:rsidR="004C2D33" w:rsidRPr="00AF5763" w:rsidRDefault="004C2D33" w:rsidP="00AF5763">
      <w:pPr>
        <w:pStyle w:val="a5"/>
        <w:spacing w:before="0" w:after="0"/>
        <w:ind w:firstLine="708"/>
        <w:jc w:val="both"/>
        <w:rPr>
          <w:color w:val="000000"/>
          <w:sz w:val="28"/>
          <w:szCs w:val="32"/>
          <w:shd w:val="clear" w:color="auto" w:fill="FFFFFF"/>
        </w:rPr>
      </w:pPr>
      <w:r w:rsidRPr="00AF5763">
        <w:rPr>
          <w:color w:val="000000"/>
          <w:sz w:val="28"/>
          <w:szCs w:val="32"/>
          <w:shd w:val="clear" w:color="auto" w:fill="FFFFFF"/>
        </w:rPr>
        <w:t>- повышение качества образования;</w:t>
      </w:r>
    </w:p>
    <w:p w:rsidR="004C2D33" w:rsidRPr="00AF5763" w:rsidRDefault="004C2D33" w:rsidP="00AF5763">
      <w:pPr>
        <w:pStyle w:val="a5"/>
        <w:spacing w:before="0" w:after="0"/>
        <w:ind w:firstLine="708"/>
        <w:jc w:val="both"/>
        <w:rPr>
          <w:color w:val="000000"/>
          <w:sz w:val="28"/>
          <w:szCs w:val="32"/>
          <w:shd w:val="clear" w:color="auto" w:fill="FFFFFF"/>
        </w:rPr>
      </w:pPr>
      <w:r w:rsidRPr="00AF5763">
        <w:rPr>
          <w:color w:val="000000"/>
          <w:sz w:val="28"/>
          <w:szCs w:val="32"/>
          <w:shd w:val="clear" w:color="auto" w:fill="FFFFFF"/>
        </w:rPr>
        <w:t xml:space="preserve">-развитие учительского потенциала. </w:t>
      </w:r>
    </w:p>
    <w:p w:rsidR="004C2D33" w:rsidRPr="00AF5763" w:rsidRDefault="004C2D33" w:rsidP="00AF5763">
      <w:pPr>
        <w:pStyle w:val="a5"/>
        <w:spacing w:before="0" w:after="0"/>
        <w:ind w:firstLine="708"/>
        <w:jc w:val="both"/>
        <w:rPr>
          <w:color w:val="000000"/>
          <w:sz w:val="28"/>
          <w:szCs w:val="32"/>
          <w:shd w:val="clear" w:color="auto" w:fill="FFFFFF"/>
        </w:rPr>
      </w:pPr>
      <w:r w:rsidRPr="00AF5763">
        <w:rPr>
          <w:color w:val="000000"/>
          <w:sz w:val="28"/>
          <w:szCs w:val="32"/>
          <w:shd w:val="clear" w:color="auto" w:fill="FFFFFF"/>
        </w:rPr>
        <w:t>-соответствие условий обучения требованиям надзорных органов, обеспечение приемлемого уровня безопасности и комфорта обучающихся и воспитанников;</w:t>
      </w:r>
    </w:p>
    <w:p w:rsidR="004C2D33" w:rsidRPr="00AF5763" w:rsidRDefault="004C2D33" w:rsidP="00AF5763">
      <w:pPr>
        <w:pStyle w:val="a5"/>
        <w:spacing w:before="0" w:after="0"/>
        <w:ind w:firstLine="708"/>
        <w:jc w:val="both"/>
        <w:rPr>
          <w:color w:val="000000"/>
          <w:sz w:val="28"/>
          <w:szCs w:val="32"/>
          <w:shd w:val="clear" w:color="auto" w:fill="FFFFFF"/>
        </w:rPr>
      </w:pPr>
      <w:r w:rsidRPr="00AF5763">
        <w:rPr>
          <w:color w:val="000000"/>
          <w:sz w:val="28"/>
          <w:szCs w:val="32"/>
          <w:shd w:val="clear" w:color="auto" w:fill="FFFFFF"/>
        </w:rPr>
        <w:t xml:space="preserve">Ключевым направлением образовательной политики Ясненского района в 2011-2012 учебном году являлась реализация Приоритетного национального проекта «Образование», Национальной образовательной </w:t>
      </w:r>
      <w:r w:rsidRPr="00AF5763">
        <w:rPr>
          <w:color w:val="000000"/>
          <w:sz w:val="28"/>
          <w:szCs w:val="32"/>
          <w:shd w:val="clear" w:color="auto" w:fill="FFFFFF"/>
        </w:rPr>
        <w:lastRenderedPageBreak/>
        <w:t>инициативы "Наша новая школа", в рамках которой решались следующие задачи:</w:t>
      </w:r>
    </w:p>
    <w:p w:rsidR="004C2D33" w:rsidRPr="00AF5763" w:rsidRDefault="004C2D33" w:rsidP="00AF5763">
      <w:pPr>
        <w:ind w:hanging="360"/>
        <w:jc w:val="both"/>
        <w:rPr>
          <w:rStyle w:val="a3"/>
          <w:sz w:val="28"/>
          <w:szCs w:val="32"/>
          <w:u w:val="single"/>
        </w:rPr>
      </w:pPr>
      <w:r w:rsidRPr="00AF5763">
        <w:rPr>
          <w:rStyle w:val="a3"/>
          <w:sz w:val="28"/>
          <w:szCs w:val="32"/>
        </w:rPr>
        <w:t>1.</w:t>
      </w:r>
      <w:r w:rsidRPr="00AF5763">
        <w:rPr>
          <w:rStyle w:val="a3"/>
          <w:b w:val="0"/>
          <w:bCs w:val="0"/>
          <w:sz w:val="28"/>
          <w:szCs w:val="32"/>
        </w:rPr>
        <w:t>   </w:t>
      </w:r>
      <w:r w:rsidRPr="00AF5763">
        <w:rPr>
          <w:rStyle w:val="apple-converted-space"/>
          <w:sz w:val="28"/>
          <w:szCs w:val="32"/>
        </w:rPr>
        <w:t> </w:t>
      </w:r>
      <w:r w:rsidRPr="00AF5763">
        <w:rPr>
          <w:rStyle w:val="a3"/>
          <w:sz w:val="28"/>
          <w:szCs w:val="32"/>
          <w:u w:val="single"/>
        </w:rPr>
        <w:t>Переход на новые образовательные стандарты:</w:t>
      </w:r>
    </w:p>
    <w:p w:rsidR="004C2D33" w:rsidRPr="00AF5763" w:rsidRDefault="004C2D33" w:rsidP="00AF5763">
      <w:pPr>
        <w:ind w:firstLine="567"/>
        <w:jc w:val="both"/>
        <w:rPr>
          <w:rStyle w:val="a3"/>
          <w:sz w:val="28"/>
          <w:szCs w:val="32"/>
        </w:rPr>
      </w:pPr>
      <w:r w:rsidRPr="00AF5763">
        <w:rPr>
          <w:rStyle w:val="a3"/>
          <w:b w:val="0"/>
          <w:sz w:val="28"/>
          <w:szCs w:val="32"/>
        </w:rPr>
        <w:t xml:space="preserve">С 1 сентября 2011 года по новым образовательным стандартам в начальной школе начали работать в штатном режиме все школы района.  В 8 образовательных учреждениях района в 14 первых классах ( в городе -9, в селе 5),   обучалось 252 ученика и второй год обучение по стандартам проведено во  втором классе в МОБУ СОШ№3 25 учеников. 15 учителей начальных классов   начали работать по новым образовательным стандартам.  Из них 11 имеют высшее педагогическое образование, 4 средне специальное. Все проучены на проблемных курсах по ФГОС НОО.  Учителя работают по вариативным программам  «Школа России», </w:t>
      </w:r>
      <w:r w:rsidR="007C2E4A" w:rsidRPr="00AF5763">
        <w:rPr>
          <w:rStyle w:val="a3"/>
          <w:b w:val="0"/>
          <w:sz w:val="28"/>
          <w:szCs w:val="32"/>
        </w:rPr>
        <w:t xml:space="preserve"> </w:t>
      </w:r>
      <w:r w:rsidRPr="00AF5763">
        <w:rPr>
          <w:rStyle w:val="a3"/>
          <w:b w:val="0"/>
          <w:sz w:val="28"/>
          <w:szCs w:val="32"/>
        </w:rPr>
        <w:t xml:space="preserve"> «Гармония», «Начальная школа 21 век</w:t>
      </w:r>
      <w:r w:rsidR="007C2E4A" w:rsidRPr="00AF5763">
        <w:rPr>
          <w:rStyle w:val="a3"/>
          <w:b w:val="0"/>
          <w:sz w:val="28"/>
          <w:szCs w:val="32"/>
        </w:rPr>
        <w:t xml:space="preserve"> </w:t>
      </w:r>
      <w:r w:rsidRPr="00AF5763">
        <w:rPr>
          <w:rStyle w:val="a3"/>
          <w:b w:val="0"/>
          <w:sz w:val="28"/>
          <w:szCs w:val="32"/>
        </w:rPr>
        <w:t>».</w:t>
      </w:r>
    </w:p>
    <w:p w:rsidR="004C2D33" w:rsidRPr="00AF5763" w:rsidRDefault="004C2D33" w:rsidP="00AF5763">
      <w:pPr>
        <w:ind w:firstLine="567"/>
        <w:jc w:val="both"/>
        <w:rPr>
          <w:rStyle w:val="a3"/>
          <w:b w:val="0"/>
          <w:sz w:val="28"/>
          <w:szCs w:val="32"/>
        </w:rPr>
      </w:pPr>
      <w:r w:rsidRPr="00AF5763">
        <w:rPr>
          <w:rStyle w:val="a3"/>
          <w:b w:val="0"/>
          <w:sz w:val="28"/>
          <w:szCs w:val="32"/>
        </w:rPr>
        <w:t xml:space="preserve"> В этом году образовательная деятельность учащихся первых классов состояла из двух частей:  традиционная урочная и внеурочная деятельность, которая организовывалась по пяти направлениям развития личности: спортивно-оздоровительное, духовно-нравственное, социальное, общеинтеллектуальное, общекультурное. </w:t>
      </w:r>
    </w:p>
    <w:p w:rsidR="004C2D33" w:rsidRPr="00AF5763" w:rsidRDefault="004C2D33" w:rsidP="00AF5763">
      <w:pPr>
        <w:ind w:firstLine="567"/>
        <w:jc w:val="both"/>
        <w:rPr>
          <w:sz w:val="28"/>
          <w:szCs w:val="32"/>
        </w:rPr>
      </w:pPr>
      <w:r w:rsidRPr="00AF5763">
        <w:rPr>
          <w:rStyle w:val="a3"/>
          <w:b w:val="0"/>
          <w:sz w:val="28"/>
          <w:szCs w:val="32"/>
        </w:rPr>
        <w:t>В соответствии с требованиями новых стандартов были эффективно решены вопросы материально-технического обеспечения ФГОС: были оборудованы рабочие места учителей: (компьютер, видеопроектор, принтер),</w:t>
      </w:r>
      <w:r w:rsidRPr="00AF5763">
        <w:rPr>
          <w:sz w:val="28"/>
          <w:szCs w:val="32"/>
        </w:rPr>
        <w:t xml:space="preserve"> организовано 2-разовое питание </w:t>
      </w:r>
    </w:p>
    <w:p w:rsidR="004C2D33" w:rsidRPr="00AF5763" w:rsidRDefault="004C2D33" w:rsidP="00AF5763">
      <w:pPr>
        <w:ind w:firstLine="567"/>
        <w:jc w:val="both"/>
        <w:rPr>
          <w:rStyle w:val="a3"/>
          <w:b w:val="0"/>
          <w:sz w:val="28"/>
          <w:szCs w:val="32"/>
        </w:rPr>
      </w:pPr>
      <w:r w:rsidRPr="00AF5763">
        <w:rPr>
          <w:rStyle w:val="a3"/>
          <w:b w:val="0"/>
          <w:sz w:val="28"/>
          <w:szCs w:val="32"/>
        </w:rPr>
        <w:t xml:space="preserve">  Среди эффектов реализации ФГОС отмечается изменение, как формы, так и содержания образовательного процесса, повлекшее за собой улучшение развития детей. На конец учебного года учащиеся первых классов писали комплексную итоговую работу.</w:t>
      </w:r>
    </w:p>
    <w:p w:rsidR="004C2D33" w:rsidRPr="00AF5763" w:rsidRDefault="004C2D33" w:rsidP="00AF5763">
      <w:pPr>
        <w:ind w:firstLine="567"/>
        <w:jc w:val="both"/>
        <w:rPr>
          <w:rStyle w:val="a3"/>
          <w:b w:val="0"/>
          <w:sz w:val="28"/>
          <w:szCs w:val="32"/>
        </w:rPr>
      </w:pPr>
      <w:r w:rsidRPr="00AF5763">
        <w:rPr>
          <w:rStyle w:val="a3"/>
          <w:b w:val="0"/>
          <w:sz w:val="28"/>
          <w:szCs w:val="32"/>
        </w:rPr>
        <w:t xml:space="preserve"> На высоком уровне выполнили работу 127 учеников  (52,2%), на среднем 110  (45,2%), низком -6 учеников (2.4%).</w:t>
      </w:r>
    </w:p>
    <w:p w:rsidR="004C2D33" w:rsidRPr="00AF5763" w:rsidRDefault="004C2D33" w:rsidP="00AF5763">
      <w:pPr>
        <w:ind w:firstLine="567"/>
        <w:jc w:val="both"/>
        <w:rPr>
          <w:rStyle w:val="a3"/>
          <w:b w:val="0"/>
          <w:sz w:val="28"/>
          <w:szCs w:val="32"/>
        </w:rPr>
      </w:pPr>
      <w:r w:rsidRPr="00AF5763">
        <w:rPr>
          <w:rStyle w:val="a3"/>
          <w:b w:val="0"/>
          <w:sz w:val="28"/>
          <w:szCs w:val="32"/>
        </w:rPr>
        <w:t xml:space="preserve">Однако и выявились некоторые проблемы внедрения: недостаточная методическая компетентность педагогических кадров для ведения уроков и особенно  внеурочной деятельности, несоответствие ряда школ к требованиям ФГОС   по  материально-техническим условиям, особенно это ощущается в этом году когда количество учащихся которых мы должны обучать по новому возрастает.  </w:t>
      </w:r>
    </w:p>
    <w:p w:rsidR="004C2D33" w:rsidRPr="00AF5763" w:rsidRDefault="004C2D33" w:rsidP="00AF5763">
      <w:pPr>
        <w:ind w:firstLine="567"/>
        <w:jc w:val="both"/>
        <w:rPr>
          <w:rStyle w:val="a3"/>
          <w:b w:val="0"/>
          <w:sz w:val="28"/>
          <w:szCs w:val="32"/>
        </w:rPr>
      </w:pPr>
      <w:r w:rsidRPr="00AF5763">
        <w:rPr>
          <w:rStyle w:val="a3"/>
          <w:b w:val="0"/>
          <w:sz w:val="28"/>
          <w:szCs w:val="32"/>
        </w:rPr>
        <w:t xml:space="preserve">В этом учебном году  по стандартам будет обучаться 568 учащихся.  </w:t>
      </w:r>
    </w:p>
    <w:p w:rsidR="004C2D33" w:rsidRPr="00AF5763" w:rsidRDefault="004C2D33" w:rsidP="00AF5763">
      <w:pPr>
        <w:ind w:firstLine="567"/>
        <w:jc w:val="both"/>
        <w:rPr>
          <w:rStyle w:val="a3"/>
          <w:b w:val="0"/>
          <w:sz w:val="28"/>
          <w:szCs w:val="32"/>
        </w:rPr>
      </w:pPr>
      <w:r w:rsidRPr="00AF5763">
        <w:rPr>
          <w:rStyle w:val="a3"/>
          <w:b w:val="0"/>
          <w:sz w:val="28"/>
          <w:szCs w:val="32"/>
        </w:rPr>
        <w:t xml:space="preserve"> В  1 классах  - 283, 254 второклассника, 25 третьеклассников. И    25 пятиклассников школы №2 будут обучаться по ФГОС основной школы </w:t>
      </w:r>
    </w:p>
    <w:p w:rsidR="004C2D33" w:rsidRPr="00AF5763" w:rsidRDefault="004C2D33" w:rsidP="00AF5763">
      <w:pPr>
        <w:ind w:firstLine="567"/>
        <w:jc w:val="both"/>
        <w:rPr>
          <w:rStyle w:val="a3"/>
          <w:b w:val="0"/>
          <w:sz w:val="28"/>
          <w:szCs w:val="32"/>
        </w:rPr>
      </w:pPr>
      <w:r w:rsidRPr="00AF5763">
        <w:rPr>
          <w:rStyle w:val="a3"/>
          <w:b w:val="0"/>
          <w:sz w:val="28"/>
          <w:szCs w:val="32"/>
        </w:rPr>
        <w:t xml:space="preserve">  Наряду с другими учреждениями области  285 четвероклассников   приступили к изучению комплексного учебного курса ОРКСЭ.</w:t>
      </w:r>
    </w:p>
    <w:p w:rsidR="004C2D33" w:rsidRPr="00AF5763" w:rsidRDefault="004C2D33" w:rsidP="00AF5763">
      <w:pPr>
        <w:ind w:firstLine="567"/>
        <w:jc w:val="both"/>
        <w:rPr>
          <w:rStyle w:val="a3"/>
          <w:b w:val="0"/>
          <w:sz w:val="28"/>
          <w:szCs w:val="32"/>
        </w:rPr>
      </w:pPr>
      <w:r w:rsidRPr="00AF5763">
        <w:rPr>
          <w:rStyle w:val="a3"/>
          <w:b w:val="0"/>
          <w:sz w:val="28"/>
          <w:szCs w:val="32"/>
        </w:rPr>
        <w:t xml:space="preserve"> Обучение должно было производить по шести модулям. Однако наши ученики выбрали в основном  модуль «Основы светской этики» и модуль «Основы мировых религиозных культур»</w:t>
      </w:r>
    </w:p>
    <w:p w:rsidR="004C2D33" w:rsidRPr="00AF5763" w:rsidRDefault="004C2D33" w:rsidP="00AF5763">
      <w:pPr>
        <w:ind w:hanging="360"/>
        <w:jc w:val="both"/>
        <w:rPr>
          <w:sz w:val="28"/>
          <w:szCs w:val="32"/>
        </w:rPr>
      </w:pPr>
      <w:r w:rsidRPr="00AF5763">
        <w:rPr>
          <w:rStyle w:val="a3"/>
          <w:sz w:val="28"/>
          <w:szCs w:val="32"/>
        </w:rPr>
        <w:t>2.</w:t>
      </w:r>
      <w:r w:rsidRPr="00AF5763">
        <w:rPr>
          <w:rStyle w:val="a3"/>
          <w:b w:val="0"/>
          <w:bCs w:val="0"/>
          <w:sz w:val="28"/>
          <w:szCs w:val="32"/>
        </w:rPr>
        <w:t xml:space="preserve"> </w:t>
      </w:r>
      <w:r w:rsidRPr="00AF5763">
        <w:rPr>
          <w:rStyle w:val="a3"/>
          <w:sz w:val="28"/>
          <w:szCs w:val="32"/>
          <w:u w:val="single"/>
        </w:rPr>
        <w:t>Совершенствование учительского корпуса</w:t>
      </w:r>
      <w:r w:rsidRPr="00AF5763">
        <w:rPr>
          <w:rStyle w:val="a3"/>
          <w:sz w:val="28"/>
          <w:szCs w:val="32"/>
        </w:rPr>
        <w:t>:</w:t>
      </w:r>
    </w:p>
    <w:p w:rsidR="004C2D33" w:rsidRPr="00AF5763" w:rsidRDefault="004C2D33" w:rsidP="00AF5763">
      <w:pPr>
        <w:ind w:firstLine="708"/>
        <w:jc w:val="both"/>
        <w:rPr>
          <w:sz w:val="28"/>
          <w:szCs w:val="32"/>
        </w:rPr>
      </w:pPr>
      <w:r w:rsidRPr="00AF5763">
        <w:rPr>
          <w:sz w:val="28"/>
          <w:szCs w:val="32"/>
        </w:rPr>
        <w:t xml:space="preserve">Одним из ключевых направлений национальной образовательной инициативы «Наша новая школа»,  базовым условием  качественного образования является развитие учительского потенциала. </w:t>
      </w:r>
    </w:p>
    <w:p w:rsidR="00AF5763" w:rsidRPr="00AF5763" w:rsidRDefault="004C2D33" w:rsidP="00AF5763">
      <w:pPr>
        <w:ind w:firstLine="708"/>
        <w:jc w:val="both"/>
        <w:rPr>
          <w:sz w:val="28"/>
          <w:szCs w:val="32"/>
        </w:rPr>
      </w:pPr>
      <w:r w:rsidRPr="00AF5763">
        <w:rPr>
          <w:sz w:val="28"/>
          <w:szCs w:val="32"/>
        </w:rPr>
        <w:lastRenderedPageBreak/>
        <w:t>Всего на территории Ясненского района работает 228 педагогических работников, из них 34 руководителя, 56 учителей начальной школы, 138 учителей старшей школы. Всего в отрасли работают 194 учителя. Из них высшую квалификационную категорию имеют 26(13%)  учителей, первую квалификационную категорию имеют 98 учителей (50,5%), вторую категорию имеют 17 (8,7%) учителей, аттестованы на соответствие занимаемой должности 34 учителя(18%) и не имеют категории 19 учителей!! (это пенсионеры, молодые учителя). Общий уровень категорийности составляет 84%.</w:t>
      </w:r>
    </w:p>
    <w:p w:rsidR="004C2D33" w:rsidRPr="00AF5763" w:rsidRDefault="004C2D33" w:rsidP="00AF5763">
      <w:pPr>
        <w:ind w:firstLine="708"/>
        <w:jc w:val="both"/>
        <w:rPr>
          <w:sz w:val="28"/>
          <w:szCs w:val="32"/>
        </w:rPr>
      </w:pPr>
      <w:r w:rsidRPr="00AF5763">
        <w:rPr>
          <w:sz w:val="28"/>
          <w:szCs w:val="32"/>
        </w:rPr>
        <w:t>В 2011/2012 учебном году на соответствие занимаемой должности аттестовано 23 учителя, 28 учителей на первую квалификационную категорию, на высшую квалификационную   категорию 2 учителя.</w:t>
      </w:r>
    </w:p>
    <w:p w:rsidR="004C2D33" w:rsidRPr="00AF5763" w:rsidRDefault="004C2D33" w:rsidP="00AF5763">
      <w:pPr>
        <w:ind w:firstLine="708"/>
        <w:jc w:val="both"/>
        <w:rPr>
          <w:sz w:val="28"/>
          <w:szCs w:val="32"/>
        </w:rPr>
      </w:pPr>
      <w:r w:rsidRPr="00AF5763">
        <w:rPr>
          <w:sz w:val="28"/>
          <w:szCs w:val="32"/>
        </w:rPr>
        <w:t>159 (81,9%) учителей имеет высшее педагогическое образование, 29 (14,9%) - среднее специальное , 6 (3%)учителей имеют среднее образование. Большое внимание уделяется непрерывному образованию учителей, уже  в первом полугодии 2012 года различными видами курсовой подготовки охвачен 141 педагогический работник (72,68%).</w:t>
      </w:r>
    </w:p>
    <w:p w:rsidR="004C2D33" w:rsidRPr="00AF5763" w:rsidRDefault="004C2D33" w:rsidP="00AF5763">
      <w:pPr>
        <w:ind w:firstLine="708"/>
        <w:jc w:val="both"/>
        <w:rPr>
          <w:sz w:val="28"/>
          <w:szCs w:val="32"/>
        </w:rPr>
      </w:pPr>
      <w:r w:rsidRPr="00AF5763">
        <w:rPr>
          <w:sz w:val="28"/>
          <w:szCs w:val="32"/>
        </w:rPr>
        <w:t xml:space="preserve">В этом году с соответствии с рекомендациями министерства образования Оренбургской области был разработан план профессиональной переподготовки условных специалистов, которых у нас в районе </w:t>
      </w:r>
      <w:r w:rsidR="00B71ACF" w:rsidRPr="00AF5763">
        <w:rPr>
          <w:sz w:val="28"/>
          <w:szCs w:val="32"/>
        </w:rPr>
        <w:t>37</w:t>
      </w:r>
      <w:r w:rsidRPr="00AF5763">
        <w:rPr>
          <w:sz w:val="28"/>
          <w:szCs w:val="32"/>
        </w:rPr>
        <w:t xml:space="preserve"> (это учителя, который преподают предмет , не соответствующий специальности по диплому). В этом году по плану уже обучаются 7 учителей на базе ОГПУ.</w:t>
      </w:r>
    </w:p>
    <w:p w:rsidR="004C2D33" w:rsidRPr="00AF5763" w:rsidRDefault="004C2D33" w:rsidP="00AF5763">
      <w:pPr>
        <w:ind w:firstLine="708"/>
        <w:jc w:val="both"/>
        <w:rPr>
          <w:sz w:val="28"/>
          <w:szCs w:val="32"/>
        </w:rPr>
      </w:pPr>
      <w:r w:rsidRPr="00AF5763">
        <w:rPr>
          <w:sz w:val="28"/>
          <w:szCs w:val="32"/>
        </w:rPr>
        <w:t xml:space="preserve">Ежегодно осуществляется награждение педагогических работников образования. Почетной грамотой министерства образования и науки, Почетной грамотой министерства образования Оренбургской области ежегодно награждается 3 учителя. В этом году Дрожевской Наталии Альбертовне, учителю начальных классов МОАУ СОШ№2 присвоено почетное звание «Заслуженный учитель Российской Федерации». Тлекпаева Гульзада  Булатовна награждена премией Губернатора Оренбургской области. </w:t>
      </w:r>
    </w:p>
    <w:p w:rsidR="004C2D33" w:rsidRPr="00AF5763" w:rsidRDefault="004C2D33" w:rsidP="00AF5763">
      <w:pPr>
        <w:ind w:firstLine="708"/>
        <w:jc w:val="both"/>
        <w:rPr>
          <w:sz w:val="28"/>
          <w:szCs w:val="32"/>
        </w:rPr>
      </w:pPr>
      <w:r w:rsidRPr="00AF5763">
        <w:rPr>
          <w:sz w:val="28"/>
          <w:szCs w:val="32"/>
        </w:rPr>
        <w:t xml:space="preserve">Уже третий год за хорошие результаты по подготовке к ЕГЭ  три учителя признаны Лучшими учителями года Оренбургской области (Выдумчик Л.П.,, Колесник В.Н) и в этом году Касимова Кунслу Салимовна, учитель русского языка и литературы СОШ№3. </w:t>
      </w:r>
    </w:p>
    <w:p w:rsidR="004C2D33" w:rsidRPr="00AF5763" w:rsidRDefault="004C2D33" w:rsidP="00AF5763">
      <w:pPr>
        <w:ind w:firstLine="708"/>
        <w:jc w:val="both"/>
        <w:rPr>
          <w:sz w:val="28"/>
          <w:szCs w:val="32"/>
        </w:rPr>
      </w:pPr>
      <w:r w:rsidRPr="00AF5763">
        <w:rPr>
          <w:sz w:val="28"/>
          <w:szCs w:val="32"/>
        </w:rPr>
        <w:t xml:space="preserve">Ведется непрерывная работа с молодыми специалистами. В начале 2012/2013 учебного года прибыло 7 молодых специалистов с высшим педагогическим образованием, 1 со средне специальным образованием. Из них по направлению прибыли 2 молодых специалиста. С ними было организована наставническая деятельность, проводились открытые уроки «Мой первый открытый урок» , «Я учитель».  Осуществляется надбавка к должностному окладу. В школах  создана система сопровождения молодых учителей педагогами –наставниками из числа лучших учителей победителей ПНПО. </w:t>
      </w:r>
    </w:p>
    <w:p w:rsidR="004C2D33" w:rsidRPr="00AF5763" w:rsidRDefault="004C2D33" w:rsidP="00AF5763">
      <w:pPr>
        <w:ind w:firstLine="708"/>
        <w:jc w:val="both"/>
        <w:rPr>
          <w:sz w:val="28"/>
          <w:szCs w:val="32"/>
        </w:rPr>
      </w:pPr>
      <w:r w:rsidRPr="00AF5763">
        <w:rPr>
          <w:sz w:val="28"/>
          <w:szCs w:val="32"/>
        </w:rPr>
        <w:t xml:space="preserve">Мы ежегодно участвуем в региональном конкурсе лучших образовательных учреждений и учителей, внедряющих инновационные образовательные программы, областном конкурсе «Школа Оренбуржья», </w:t>
      </w:r>
      <w:r w:rsidRPr="00AF5763">
        <w:rPr>
          <w:sz w:val="28"/>
          <w:szCs w:val="32"/>
        </w:rPr>
        <w:lastRenderedPageBreak/>
        <w:t>«Учитель года», «Лидер образования и другие конкурсы профессионального мастерства.</w:t>
      </w:r>
    </w:p>
    <w:p w:rsidR="004C2D33" w:rsidRPr="00AF5763" w:rsidRDefault="004C2D33" w:rsidP="00AF5763">
      <w:pPr>
        <w:ind w:firstLine="708"/>
        <w:jc w:val="both"/>
        <w:rPr>
          <w:sz w:val="28"/>
          <w:szCs w:val="32"/>
        </w:rPr>
      </w:pPr>
      <w:r w:rsidRPr="00AF5763">
        <w:rPr>
          <w:sz w:val="28"/>
          <w:szCs w:val="32"/>
        </w:rPr>
        <w:t xml:space="preserve"> Но вот уже второй год мы не получаем призовых мест.</w:t>
      </w:r>
    </w:p>
    <w:p w:rsidR="004C2D33" w:rsidRPr="00AF5763" w:rsidRDefault="004C2D33" w:rsidP="00AF5763">
      <w:pPr>
        <w:ind w:firstLine="708"/>
        <w:jc w:val="both"/>
        <w:rPr>
          <w:sz w:val="28"/>
          <w:szCs w:val="32"/>
        </w:rPr>
      </w:pPr>
      <w:r w:rsidRPr="00AF5763">
        <w:rPr>
          <w:sz w:val="28"/>
          <w:szCs w:val="32"/>
        </w:rPr>
        <w:t xml:space="preserve"> Одной из проблем,  конечно, является то, что мы оказываем слабую методическую помощь педагогам для участия в этих конкурсах, хочу особое внимание обратить на недоработку в этом вопросе директоров всех ОУ и  заместителей  директоров по методической работе в  городских школах. Определить претендентов на участие в конкурсах, и начать подготовку конкурсных материалов необходимо в сентябре. Важнейшим фактором развития образования района является инновационная деятельность педагогов и руководителей, которая направлена на решение актуальных проблем реформирования образования: освоение нового содержания образования, новых педагогических технологий, проектирование и реализация эффективных учебно-воспитательных систем, использование современных педагогических методов и средств развития личности.</w:t>
      </w:r>
    </w:p>
    <w:p w:rsidR="004C2D33" w:rsidRPr="00AF5763" w:rsidRDefault="004C2D33" w:rsidP="00AF5763">
      <w:pPr>
        <w:ind w:firstLine="708"/>
        <w:jc w:val="both"/>
        <w:rPr>
          <w:sz w:val="28"/>
          <w:szCs w:val="32"/>
        </w:rPr>
      </w:pPr>
      <w:r w:rsidRPr="00AF5763">
        <w:rPr>
          <w:sz w:val="28"/>
          <w:szCs w:val="32"/>
        </w:rPr>
        <w:t xml:space="preserve"> Опытно-экспериментальная работа, разворачиваемая в ОУ, создает те точки интеграции научно-ориентированной практики практико-ориентированной науки обеспечивает их дальнейшее развитие. Созданы экспериментальные площадки на федеральном, региональном и муниципальном уровнях: «Формирование  муниципальной системы мониторинга освоения выпускниками 3-ей ступени общеобразовательных программ». «Введение ФГОС НОО», «Введение ОРКСЭ», «Практическая реализация преемственности дошкольного и начального образования в условиях внедрения ФГОС и ФГТ». Утверждена   экспериментальная площадка по введению ФГОС ООО (СОШ№2).</w:t>
      </w:r>
    </w:p>
    <w:p w:rsidR="004C2D33" w:rsidRPr="00AF5763" w:rsidRDefault="004C2D33" w:rsidP="00AF5763">
      <w:pPr>
        <w:ind w:firstLine="567"/>
        <w:jc w:val="both"/>
        <w:rPr>
          <w:sz w:val="28"/>
          <w:szCs w:val="32"/>
        </w:rPr>
      </w:pPr>
      <w:r w:rsidRPr="00AF5763">
        <w:rPr>
          <w:sz w:val="28"/>
          <w:szCs w:val="32"/>
        </w:rPr>
        <w:t xml:space="preserve"> В течение года на муниципальном уровне были созданы постоянно действующие семинары «Современный урок. Каким он должен быть?», «Введение ФГОС НОО».  Особенностью было то,  что мы смогли  не  только пропагандировать передовой опыт лучших учителей России, но и предлагать для распространения свой, постоянно участвуя в областных и зональных семинарах. Рассматривали вопросы моделирования и конструирования современного урока на основе технологической карты урока, вопросы внедрения современных образовательных технологий. </w:t>
      </w:r>
    </w:p>
    <w:p w:rsidR="004C2D33" w:rsidRPr="00AF5763" w:rsidRDefault="004C2D33" w:rsidP="00AF5763">
      <w:pPr>
        <w:ind w:firstLine="567"/>
        <w:jc w:val="both"/>
        <w:rPr>
          <w:b/>
          <w:bCs/>
          <w:sz w:val="28"/>
          <w:szCs w:val="32"/>
        </w:rPr>
      </w:pPr>
      <w:r w:rsidRPr="00AF5763">
        <w:rPr>
          <w:sz w:val="28"/>
          <w:szCs w:val="32"/>
        </w:rPr>
        <w:t>Переход на новую систему оплаты труда, осуществленный во всех школах района с 2009 г., повлиял на   повышение уровня оплаты труда учителей.</w:t>
      </w:r>
    </w:p>
    <w:p w:rsidR="004C2D33" w:rsidRPr="00AF5763" w:rsidRDefault="004C2D33" w:rsidP="00AF5763">
      <w:pPr>
        <w:ind w:firstLine="567"/>
        <w:jc w:val="both"/>
        <w:rPr>
          <w:sz w:val="28"/>
          <w:szCs w:val="32"/>
        </w:rPr>
      </w:pPr>
      <w:r w:rsidRPr="00AF5763">
        <w:rPr>
          <w:sz w:val="28"/>
          <w:szCs w:val="32"/>
        </w:rPr>
        <w:t>По итогам 2012 года средняя зарплата учителей района составила 12430 рублей, педагогических работников  в 2011 году 7189 р</w:t>
      </w:r>
      <w:r w:rsidR="007C2E4A" w:rsidRPr="00AF5763">
        <w:rPr>
          <w:sz w:val="28"/>
          <w:szCs w:val="32"/>
        </w:rPr>
        <w:t xml:space="preserve">уб. В рамках </w:t>
      </w:r>
      <w:r w:rsidRPr="00AF5763">
        <w:rPr>
          <w:sz w:val="28"/>
          <w:szCs w:val="32"/>
        </w:rPr>
        <w:t xml:space="preserve"> приоритетного национального проекта «Образование» 150 учителей получают  дополнительное вознаграждение за выполнение функций классного руководителя.  Общий объем выплаченных средств за 1 полугодие 2012 года составил 1 087 146  рублей. </w:t>
      </w:r>
    </w:p>
    <w:p w:rsidR="004C2D33" w:rsidRPr="00AF5763" w:rsidRDefault="004C2D33" w:rsidP="00AF5763">
      <w:pPr>
        <w:ind w:firstLine="567"/>
        <w:jc w:val="both"/>
        <w:rPr>
          <w:sz w:val="28"/>
          <w:szCs w:val="32"/>
        </w:rPr>
      </w:pPr>
      <w:r w:rsidRPr="00AF5763">
        <w:rPr>
          <w:rStyle w:val="apple-style-span"/>
          <w:color w:val="000000"/>
          <w:sz w:val="28"/>
          <w:szCs w:val="32"/>
        </w:rPr>
        <w:t xml:space="preserve"> </w:t>
      </w:r>
      <w:r w:rsidRPr="00AF5763">
        <w:rPr>
          <w:sz w:val="28"/>
          <w:szCs w:val="32"/>
        </w:rPr>
        <w:t>Общий объем финансирования на заработную плату педагогическим работникам из областного бюджета составил 30 337 000 рублей, из них учителям - 28 163 000 рублей.</w:t>
      </w:r>
    </w:p>
    <w:p w:rsidR="004C2D33" w:rsidRPr="00AF5763" w:rsidRDefault="004C2D33" w:rsidP="00AF5763">
      <w:pPr>
        <w:ind w:firstLine="567"/>
        <w:jc w:val="both"/>
        <w:rPr>
          <w:rStyle w:val="apple-style-span"/>
          <w:color w:val="000000"/>
          <w:sz w:val="28"/>
          <w:szCs w:val="32"/>
        </w:rPr>
      </w:pPr>
      <w:r w:rsidRPr="00AF5763">
        <w:rPr>
          <w:rStyle w:val="apple-style-span"/>
          <w:color w:val="000000"/>
          <w:sz w:val="28"/>
          <w:szCs w:val="32"/>
        </w:rPr>
        <w:lastRenderedPageBreak/>
        <w:t>В этом году будет выполнена главная цель проекта модернизации  образования - повышение средней зарплаты учителей до уровня средней зарплаты по экономике региона -17000 рублей.</w:t>
      </w:r>
    </w:p>
    <w:p w:rsidR="004C2D33" w:rsidRPr="00AF5763" w:rsidRDefault="004C2D33" w:rsidP="00AF5763">
      <w:pPr>
        <w:ind w:firstLine="708"/>
        <w:jc w:val="center"/>
        <w:rPr>
          <w:b/>
          <w:sz w:val="28"/>
          <w:szCs w:val="32"/>
        </w:rPr>
      </w:pPr>
      <w:r w:rsidRPr="00AF5763">
        <w:rPr>
          <w:b/>
          <w:sz w:val="28"/>
          <w:szCs w:val="32"/>
        </w:rPr>
        <w:t xml:space="preserve">Итоги </w:t>
      </w:r>
      <w:r w:rsidR="005371F2" w:rsidRPr="00AF5763">
        <w:rPr>
          <w:b/>
          <w:sz w:val="28"/>
          <w:szCs w:val="32"/>
        </w:rPr>
        <w:t>у</w:t>
      </w:r>
      <w:r w:rsidRPr="00AF5763">
        <w:rPr>
          <w:b/>
          <w:sz w:val="28"/>
          <w:szCs w:val="32"/>
        </w:rPr>
        <w:t>чебной деятельности.</w:t>
      </w:r>
    </w:p>
    <w:p w:rsidR="004C2D33" w:rsidRPr="00AF5763" w:rsidRDefault="004C2D33" w:rsidP="00AF5763">
      <w:pPr>
        <w:ind w:firstLine="567"/>
        <w:jc w:val="both"/>
        <w:rPr>
          <w:sz w:val="28"/>
          <w:szCs w:val="32"/>
        </w:rPr>
      </w:pPr>
      <w:r w:rsidRPr="00AF5763">
        <w:rPr>
          <w:b/>
          <w:sz w:val="28"/>
          <w:szCs w:val="32"/>
        </w:rPr>
        <w:t xml:space="preserve"> </w:t>
      </w:r>
      <w:r w:rsidRPr="00AF5763">
        <w:rPr>
          <w:sz w:val="28"/>
          <w:szCs w:val="32"/>
        </w:rPr>
        <w:t>В 2011/2012 учебном году обучалось 2419 учащихся, из них 141 отличник, 212  хорошистов (слайд) , выбывших в течение года 98 учеников (4%) ., Количество учеников, оставленных на повторный год обучения-16. Качество знаний составило 36,5%. На 1-й ступени обучения -42,8%, на второй ступени-в основной школе 28,9%, на третьей ступени обучения-10-11 классы-37,9%.</w:t>
      </w:r>
    </w:p>
    <w:p w:rsidR="004C2D33" w:rsidRPr="00AF5763" w:rsidRDefault="004C2D33" w:rsidP="00AF5763">
      <w:pPr>
        <w:ind w:firstLine="720"/>
        <w:jc w:val="both"/>
        <w:rPr>
          <w:sz w:val="28"/>
          <w:szCs w:val="32"/>
        </w:rPr>
      </w:pPr>
      <w:r w:rsidRPr="00AF5763">
        <w:rPr>
          <w:sz w:val="28"/>
          <w:szCs w:val="32"/>
        </w:rPr>
        <w:t xml:space="preserve">Кроме того, учитывая то, что на конец 2010-2011 учебного года в районе обучалось 2496 учащихся, а на конец 2011-2012 учебного года – 2419, наблюдается уменьшение контингента на 77 человек. </w:t>
      </w:r>
    </w:p>
    <w:p w:rsidR="004C2D33" w:rsidRPr="00AF5763" w:rsidRDefault="004C2D33" w:rsidP="00AF5763">
      <w:pPr>
        <w:ind w:firstLine="708"/>
        <w:jc w:val="both"/>
        <w:rPr>
          <w:sz w:val="28"/>
          <w:szCs w:val="32"/>
        </w:rPr>
      </w:pPr>
      <w:r w:rsidRPr="00AF5763">
        <w:rPr>
          <w:sz w:val="28"/>
          <w:szCs w:val="32"/>
        </w:rPr>
        <w:t>Одним из приоритетных направлений было создание условий для успешной социализации детей с ограниченными возможностями здоровья. Создан банк данных детей-инвалидов, которые не имеют противопоказаний для обучения с использованием дистанционных образовательных технологий.  Родителям детей- инвалидов оказана консультативная помощь по вопросам их обучения. В июне месяце педагогическим колледжем г.Оренбурга была организованна поставка 4 комплектов оборудования для организации дистанционного обучения детей-инвалидов с помощью интернет технологий. Балансовая стоимость одного комплекта передаваемого оборудования составляет 84 168,81 руб. (итого - 336 675,24 руб.). Данные комплекты переданы в школы города (СОШ №2  и СОШ№3)</w:t>
      </w:r>
    </w:p>
    <w:p w:rsidR="004C2D33" w:rsidRPr="00AF5763" w:rsidRDefault="004C2D33" w:rsidP="00AF5763">
      <w:pPr>
        <w:pStyle w:val="2"/>
        <w:spacing w:after="0" w:line="240" w:lineRule="auto"/>
        <w:ind w:firstLine="720"/>
        <w:jc w:val="both"/>
        <w:rPr>
          <w:sz w:val="28"/>
          <w:szCs w:val="32"/>
        </w:rPr>
      </w:pPr>
      <w:r w:rsidRPr="00AF5763">
        <w:rPr>
          <w:sz w:val="28"/>
          <w:szCs w:val="32"/>
        </w:rPr>
        <w:t xml:space="preserve">В целях обеспечения доступности образования детям с проблемами в здоровье была предоставлена возможность обучаться  27 учащимся (1,1%)  по различным программам: 8 человек  по общеобразовательной программе, 2 человека по VII виду, специальная (коррекционная) программа, 17 человек по программе </w:t>
      </w:r>
      <w:r w:rsidRPr="00AF5763">
        <w:rPr>
          <w:sz w:val="28"/>
          <w:szCs w:val="32"/>
          <w:lang w:val="en-US"/>
        </w:rPr>
        <w:t>VIII</w:t>
      </w:r>
      <w:r w:rsidRPr="00AF5763">
        <w:rPr>
          <w:sz w:val="28"/>
          <w:szCs w:val="32"/>
        </w:rPr>
        <w:t xml:space="preserve"> вида.</w:t>
      </w:r>
    </w:p>
    <w:p w:rsidR="004C2D33" w:rsidRPr="00AF5763" w:rsidRDefault="004C2D33" w:rsidP="00AF5763">
      <w:pPr>
        <w:pStyle w:val="2"/>
        <w:spacing w:after="0" w:line="240" w:lineRule="auto"/>
        <w:ind w:firstLine="720"/>
        <w:jc w:val="both"/>
        <w:rPr>
          <w:bCs/>
          <w:sz w:val="28"/>
          <w:szCs w:val="32"/>
        </w:rPr>
      </w:pPr>
      <w:r w:rsidRPr="00AF5763">
        <w:rPr>
          <w:sz w:val="28"/>
          <w:szCs w:val="32"/>
        </w:rPr>
        <w:t>Все обучающиеся на дому успешно прошли программу, закончили соответствующий класс. Помимо обучения на дому в районе реализуется специальная (коррекционная) программа</w:t>
      </w:r>
      <w:r w:rsidRPr="00AF5763">
        <w:rPr>
          <w:sz w:val="28"/>
          <w:szCs w:val="32"/>
          <w:lang w:val="en-US"/>
        </w:rPr>
        <w:t>V</w:t>
      </w:r>
      <w:r w:rsidRPr="00AF5763">
        <w:rPr>
          <w:sz w:val="28"/>
          <w:szCs w:val="32"/>
        </w:rPr>
        <w:t>II вида. К концу 2011-2012 учебного года в классах ЗПР обучалось 38 человек. В 2011-2012 учебном году двое учащихся обучались по форме экстернат, но не закончили обучение: Карлов В. призван в армию, Ибрагимова В. закончила 11 класс со справкой.</w:t>
      </w:r>
    </w:p>
    <w:p w:rsidR="004C2D33" w:rsidRPr="00AF5763" w:rsidRDefault="004C2D33" w:rsidP="00AF5763">
      <w:pPr>
        <w:ind w:firstLine="567"/>
        <w:jc w:val="both"/>
        <w:rPr>
          <w:sz w:val="28"/>
          <w:szCs w:val="32"/>
        </w:rPr>
      </w:pPr>
      <w:r w:rsidRPr="00AF5763">
        <w:rPr>
          <w:sz w:val="28"/>
          <w:szCs w:val="32"/>
        </w:rPr>
        <w:t>Реализация задач Концепции профильного обучения на старшей ступени обучения в целях создания условий подготовки школьников к выбору профессии и осуществлению непрерывного образования  вызвала необходимость с 2004/2005 учебного года организации предпрофильной подготовки среди учащихся 9-х классов. В этом учебном году предпрофильная подготовка осуществлялась на  основе регионального БУП с общим охватом 190 учащихся в параллели 9 классов во всех 9 общеобразовательных учреждениях, включая филиалы.</w:t>
      </w:r>
    </w:p>
    <w:p w:rsidR="004C2D33" w:rsidRPr="00AF5763" w:rsidRDefault="007C2E4A" w:rsidP="00AF5763">
      <w:pPr>
        <w:ind w:firstLine="720"/>
        <w:jc w:val="both"/>
        <w:rPr>
          <w:sz w:val="28"/>
          <w:szCs w:val="32"/>
        </w:rPr>
      </w:pPr>
      <w:r w:rsidRPr="00AF5763">
        <w:rPr>
          <w:sz w:val="28"/>
          <w:szCs w:val="32"/>
        </w:rPr>
        <w:t xml:space="preserve"> </w:t>
      </w:r>
      <w:r w:rsidR="004C2D33" w:rsidRPr="00AF5763">
        <w:rPr>
          <w:sz w:val="28"/>
          <w:szCs w:val="32"/>
        </w:rPr>
        <w:t xml:space="preserve"> В рамках реализации проекта «Формирование муниципальной системы мониторинга освоения выпускниками третьей ступени общеобразовательных программ» были включены в проект 10 и 11 классы. </w:t>
      </w:r>
      <w:r w:rsidR="004C2D33" w:rsidRPr="00AF5763">
        <w:rPr>
          <w:sz w:val="28"/>
          <w:szCs w:val="32"/>
        </w:rPr>
        <w:lastRenderedPageBreak/>
        <w:t>Результаты контрольных работ за год, проведенные по текстам ГБУ РЦРО показали положительную динамику; в 10-х классах качество знаний по русскому языку повысилось с 30,3% до 55,3%, по математике с 23% до 41,6%. Положительная динамика –</w:t>
      </w:r>
      <w:r w:rsidRPr="00AF5763">
        <w:rPr>
          <w:sz w:val="28"/>
          <w:szCs w:val="32"/>
        </w:rPr>
        <w:t xml:space="preserve"> </w:t>
      </w:r>
      <w:r w:rsidR="004C2D33" w:rsidRPr="00AF5763">
        <w:rPr>
          <w:sz w:val="28"/>
          <w:szCs w:val="32"/>
        </w:rPr>
        <w:t>качества знаний - следствие планомерной и целенаправленной работы по реализации мероприятий проекта, системной совместной работы министерства образования Оренбургской области, ГБУ РЦРО, отдела образования, педагогических коллективов школ. Вместе с тем нерешенными остаются проблемы, связанные со слабыми аналитическими навыками педагогов, администрации школ. Что в целом по муниципалитету затрудняет возможность проведения коррекционной работы с учащимися группы «РИСК». Мало внимания уделяется учащимся, проявляющим интерес к предмету. Не все учителя осознали цели и задачи проекта, что мешает определению способов профессиональной методической помощи ОУ и подготовке к качественной сдаче ЕГЭ.</w:t>
      </w:r>
    </w:p>
    <w:p w:rsidR="004C2D33" w:rsidRPr="00AF5763" w:rsidRDefault="004C2D33" w:rsidP="00AF5763">
      <w:pPr>
        <w:ind w:firstLine="720"/>
        <w:jc w:val="center"/>
        <w:rPr>
          <w:b/>
          <w:sz w:val="28"/>
          <w:szCs w:val="32"/>
        </w:rPr>
      </w:pPr>
      <w:r w:rsidRPr="00AF5763">
        <w:rPr>
          <w:b/>
          <w:sz w:val="28"/>
          <w:szCs w:val="32"/>
        </w:rPr>
        <w:t>Государственная (итоговая) аттестация в 9 и 11 классах.</w:t>
      </w:r>
    </w:p>
    <w:p w:rsidR="004C2D33" w:rsidRPr="00AF5763" w:rsidRDefault="004C2D33" w:rsidP="00AF5763">
      <w:pPr>
        <w:ind w:firstLine="720"/>
        <w:jc w:val="both"/>
        <w:rPr>
          <w:sz w:val="28"/>
          <w:szCs w:val="32"/>
        </w:rPr>
      </w:pPr>
      <w:r w:rsidRPr="00AF5763">
        <w:rPr>
          <w:sz w:val="28"/>
          <w:szCs w:val="32"/>
        </w:rPr>
        <w:t>Приоритетным направлением модернизации образования является формирование муниципальной системы оценки качества образования. Основными мероприятиями этого направления являются процедуры ГИА И ЕГЭ.</w:t>
      </w:r>
    </w:p>
    <w:p w:rsidR="004C2D33" w:rsidRPr="00AF5763" w:rsidRDefault="004C2D33" w:rsidP="00AF5763">
      <w:pPr>
        <w:ind w:firstLine="720"/>
        <w:jc w:val="both"/>
        <w:rPr>
          <w:sz w:val="28"/>
          <w:szCs w:val="32"/>
        </w:rPr>
      </w:pPr>
      <w:r w:rsidRPr="00AF5763">
        <w:rPr>
          <w:sz w:val="28"/>
          <w:szCs w:val="32"/>
        </w:rPr>
        <w:t xml:space="preserve">Всего в 9 классах обучалось 201 учащийся, не допущено к итоговой аттестации 2 ученика (СОШ№3-2Аяшев С. – осужден, АльбаевА. на  второй год). </w:t>
      </w:r>
    </w:p>
    <w:p w:rsidR="004C2D33" w:rsidRPr="00AF5763" w:rsidRDefault="004C2D33" w:rsidP="00AF5763">
      <w:pPr>
        <w:ind w:firstLine="720"/>
        <w:jc w:val="both"/>
        <w:rPr>
          <w:sz w:val="28"/>
          <w:szCs w:val="32"/>
        </w:rPr>
      </w:pPr>
      <w:r w:rsidRPr="00AF5763">
        <w:rPr>
          <w:sz w:val="28"/>
          <w:szCs w:val="32"/>
        </w:rPr>
        <w:t xml:space="preserve">Из 199 выпускников в традиционной форме прошли итоговую аттестацию 7 учащихся, </w:t>
      </w:r>
    </w:p>
    <w:p w:rsidR="004C2D33" w:rsidRPr="00AF5763" w:rsidRDefault="004C2D33" w:rsidP="00AF5763">
      <w:pPr>
        <w:ind w:firstLine="720"/>
        <w:jc w:val="both"/>
        <w:rPr>
          <w:sz w:val="28"/>
          <w:szCs w:val="32"/>
        </w:rPr>
      </w:pPr>
      <w:r w:rsidRPr="00AF5763">
        <w:rPr>
          <w:sz w:val="28"/>
          <w:szCs w:val="32"/>
        </w:rPr>
        <w:t>Сдавали экзамены в форме ГИА по русскому языку и математике 190 учеников, что составляет 96%)</w:t>
      </w:r>
    </w:p>
    <w:p w:rsidR="004C2D33" w:rsidRPr="00AF5763" w:rsidRDefault="004C2D33" w:rsidP="00AF5763">
      <w:pPr>
        <w:pStyle w:val="2"/>
        <w:spacing w:after="0" w:line="240" w:lineRule="auto"/>
        <w:ind w:firstLine="720"/>
        <w:jc w:val="both"/>
        <w:rPr>
          <w:sz w:val="28"/>
          <w:szCs w:val="32"/>
        </w:rPr>
      </w:pPr>
      <w:r w:rsidRPr="00AF5763">
        <w:rPr>
          <w:sz w:val="28"/>
          <w:szCs w:val="32"/>
        </w:rPr>
        <w:t xml:space="preserve">Эффективная организация образовательного процесса, направленного на решение задач повышения качества знаний, не может быть решена без систематического повседневного контроля, анализа результатов, без оценки и самооценки учебного труда школьников. </w:t>
      </w:r>
    </w:p>
    <w:p w:rsidR="004C2D33" w:rsidRPr="00AF5763" w:rsidRDefault="004C2D33" w:rsidP="00AF5763">
      <w:pPr>
        <w:pStyle w:val="2"/>
        <w:spacing w:after="0" w:line="240" w:lineRule="auto"/>
        <w:ind w:firstLine="720"/>
        <w:jc w:val="both"/>
        <w:rPr>
          <w:sz w:val="28"/>
          <w:szCs w:val="32"/>
        </w:rPr>
      </w:pPr>
      <w:r w:rsidRPr="00AF5763">
        <w:rPr>
          <w:sz w:val="28"/>
          <w:szCs w:val="32"/>
        </w:rPr>
        <w:t xml:space="preserve">Анализ контрольных работ по основным предметам в течение года показывает, что наблюдается тенденция уменьшения качества при переходе из класса в класс, в результате теряются отличники и хорошисты. Наблюдается несоответствие итогов административных работ  качеству обученности за год </w:t>
      </w:r>
    </w:p>
    <w:p w:rsidR="004C2D33" w:rsidRPr="00AF5763" w:rsidRDefault="004C2D33" w:rsidP="00AF5763">
      <w:pPr>
        <w:pStyle w:val="2"/>
        <w:spacing w:after="0" w:line="240" w:lineRule="auto"/>
        <w:ind w:firstLine="720"/>
        <w:jc w:val="both"/>
        <w:rPr>
          <w:sz w:val="28"/>
          <w:szCs w:val="32"/>
        </w:rPr>
      </w:pPr>
      <w:r w:rsidRPr="00AF5763">
        <w:rPr>
          <w:sz w:val="28"/>
          <w:szCs w:val="32"/>
        </w:rPr>
        <w:t>Учителям необходимо помнить, что диагностика знаний учащихся помогает вовремя определить пробелы в усвоении знаний, скорректировать содержание образования, спланировать последующие этапы учебного процесса, провести объективный оценочный контроль.</w:t>
      </w:r>
    </w:p>
    <w:p w:rsidR="004C2D33" w:rsidRPr="00AF5763" w:rsidRDefault="004C2D33" w:rsidP="00AF5763">
      <w:pPr>
        <w:tabs>
          <w:tab w:val="left" w:pos="720"/>
        </w:tabs>
        <w:ind w:firstLine="720"/>
        <w:jc w:val="both"/>
        <w:rPr>
          <w:sz w:val="28"/>
          <w:szCs w:val="32"/>
        </w:rPr>
      </w:pPr>
      <w:r w:rsidRPr="00AF5763">
        <w:rPr>
          <w:sz w:val="28"/>
          <w:szCs w:val="32"/>
        </w:rPr>
        <w:t xml:space="preserve">После проведенного мониторинга результатов аттестации учащихся следует отметить, что отмечается системная и качественная работа учителей – предметников, чьи  учащиеся показали достаточно высокий уровень знаний: русский язык – Еремеева Н.Л. СОШ №3, Костюченко С.А. ООШ №1, Выдумчик Л.П. СОШ №2, математика - Максакова В.А. – Комаровская МОБУ имени В.М.Устиченко , Жунгушукова В.Х. – Котансинская ООШ подтвердили годовые оценки или улучшили  качество знаний по итогам промежуточной аттестации по русскому языку учащиеся СОШ №2, СОШ </w:t>
      </w:r>
      <w:r w:rsidRPr="00AF5763">
        <w:rPr>
          <w:sz w:val="28"/>
          <w:szCs w:val="32"/>
        </w:rPr>
        <w:lastRenderedPageBreak/>
        <w:t xml:space="preserve">№3, Котансинской ООШ; по математике – учащиеся Комаровской СОШ, СОШ №3; по истории – учащиеся Еленовской СОШ, Акжарской СОШ. </w:t>
      </w:r>
    </w:p>
    <w:p w:rsidR="004C2D33" w:rsidRPr="00AF5763" w:rsidRDefault="004C2D33" w:rsidP="00AF5763">
      <w:pPr>
        <w:ind w:firstLine="567"/>
        <w:jc w:val="both"/>
        <w:rPr>
          <w:sz w:val="28"/>
          <w:szCs w:val="32"/>
        </w:rPr>
      </w:pPr>
      <w:r w:rsidRPr="00AF5763">
        <w:rPr>
          <w:bCs/>
          <w:sz w:val="28"/>
          <w:szCs w:val="32"/>
        </w:rPr>
        <w:t xml:space="preserve">Из 199 выпускников основной школы в этом году получили 194 аттестатов обычного образца, 3 с отличием. </w:t>
      </w:r>
      <w:r w:rsidRPr="00AF5763">
        <w:rPr>
          <w:sz w:val="28"/>
          <w:szCs w:val="32"/>
        </w:rPr>
        <w:t>2 ученика окончили школу со свидетельством об окончании коррекционного класса.</w:t>
      </w:r>
      <w:r w:rsidRPr="00AF5763">
        <w:rPr>
          <w:bCs/>
          <w:sz w:val="28"/>
          <w:szCs w:val="32"/>
        </w:rPr>
        <w:t xml:space="preserve"> Качественная успеваемость составила всего  35,5%  </w:t>
      </w:r>
    </w:p>
    <w:p w:rsidR="004C2D33" w:rsidRPr="00AF5763" w:rsidRDefault="004C2D33" w:rsidP="00AF5763">
      <w:pPr>
        <w:ind w:firstLine="567"/>
        <w:jc w:val="both"/>
        <w:rPr>
          <w:sz w:val="28"/>
          <w:szCs w:val="32"/>
        </w:rPr>
      </w:pPr>
      <w:r w:rsidRPr="00AF5763">
        <w:rPr>
          <w:sz w:val="28"/>
          <w:szCs w:val="32"/>
        </w:rPr>
        <w:t xml:space="preserve">В целях качественной подготовки к сдаче ЕГЭ в течение года проводилась планомерная работа через работу очно - заочной школы в каникулярное время. С  учащимися проводились консультативные занятия лучшими учителями района. </w:t>
      </w:r>
    </w:p>
    <w:p w:rsidR="004C2D33" w:rsidRPr="00AF5763" w:rsidRDefault="004C2D33" w:rsidP="00AF5763">
      <w:pPr>
        <w:ind w:firstLine="720"/>
        <w:jc w:val="both"/>
        <w:rPr>
          <w:sz w:val="28"/>
          <w:szCs w:val="32"/>
        </w:rPr>
      </w:pPr>
      <w:r w:rsidRPr="00AF5763">
        <w:rPr>
          <w:sz w:val="28"/>
          <w:szCs w:val="32"/>
        </w:rPr>
        <w:t>Выпускные экзамены по окончанию средней школы сдавали 83 учащихся , 2 не допущено ( Калинчева В., Ибрагимова В) СОШ№3: 83 допущенных к экзаменам Экзамены в форме ЕГЭ сдавали все 83 выпускника +1 ученик ПЛ-43 +4 выпускника прошлых лет = 88чел.  Максимальное количество баллов набрали по русскому языку Нагиева  Карина -92 балла, СОШ№3, Диканева Анна-92 балла (СОШ№3), по обществознанию -93 балла (СОШ№3)., Не прошли итоговую аттестацию (выпущена со справкой) 3 ученика.</w:t>
      </w:r>
      <w:r w:rsidRPr="00AF5763">
        <w:rPr>
          <w:bCs/>
          <w:sz w:val="28"/>
          <w:szCs w:val="32"/>
        </w:rPr>
        <w:t xml:space="preserve"> (8,5%</w:t>
      </w:r>
      <w:r w:rsidR="00AF5763" w:rsidRPr="00AF5763">
        <w:rPr>
          <w:bCs/>
          <w:sz w:val="28"/>
          <w:szCs w:val="32"/>
        </w:rPr>
        <w:t>)</w:t>
      </w:r>
      <w:r w:rsidRPr="00AF5763">
        <w:rPr>
          <w:bCs/>
          <w:sz w:val="28"/>
          <w:szCs w:val="32"/>
        </w:rPr>
        <w:t xml:space="preserve">. </w:t>
      </w:r>
      <w:r w:rsidRPr="00AF5763">
        <w:rPr>
          <w:sz w:val="28"/>
          <w:szCs w:val="32"/>
        </w:rPr>
        <w:t xml:space="preserve">Количество выпускников поступивших в высшие учебные заведения составили 78,4%. </w:t>
      </w:r>
    </w:p>
    <w:p w:rsidR="004C2D33" w:rsidRPr="00AF5763" w:rsidRDefault="004C2D33" w:rsidP="00AF5763">
      <w:pPr>
        <w:ind w:firstLine="567"/>
        <w:jc w:val="both"/>
        <w:rPr>
          <w:sz w:val="28"/>
          <w:szCs w:val="32"/>
        </w:rPr>
      </w:pPr>
      <w:r w:rsidRPr="00AF5763">
        <w:rPr>
          <w:sz w:val="28"/>
          <w:szCs w:val="32"/>
        </w:rPr>
        <w:t xml:space="preserve">Результаты ЕГЭ по баллам: как и всегда у нас были неплохие результаты по русскому языку-65(63,8) областной, химии 71,7  (60,86 – областной), Уровень сдачи ЕГЭ в 2012 году уменьшился  по математике, физике, истории. В этом учебном году для получения более высоких результатов следует обратить внимание учителей-предметников, классных руководителей на работу с учащимися, понизившими свою успеваемость, на учащихся представляющих «группу риска», более тщательно анализировать причины и искать пути выхода из сложившейся ситуации, прорабатывать индивидуальные траектории учебной деятельности для данных учащихся. </w:t>
      </w:r>
    </w:p>
    <w:p w:rsidR="004C2D33" w:rsidRPr="00AF5763" w:rsidRDefault="004C2D33" w:rsidP="00AF5763">
      <w:pPr>
        <w:ind w:firstLine="567"/>
        <w:jc w:val="both"/>
        <w:rPr>
          <w:rStyle w:val="a3"/>
          <w:sz w:val="28"/>
          <w:szCs w:val="32"/>
        </w:rPr>
      </w:pPr>
      <w:r w:rsidRPr="00AF5763">
        <w:rPr>
          <w:rStyle w:val="a3"/>
          <w:sz w:val="28"/>
          <w:szCs w:val="32"/>
        </w:rPr>
        <w:t>3.</w:t>
      </w:r>
      <w:r w:rsidRPr="00AF5763">
        <w:rPr>
          <w:rStyle w:val="a3"/>
          <w:b w:val="0"/>
          <w:bCs w:val="0"/>
          <w:sz w:val="28"/>
          <w:szCs w:val="32"/>
        </w:rPr>
        <w:t>   </w:t>
      </w:r>
      <w:r w:rsidRPr="00AF5763">
        <w:rPr>
          <w:rStyle w:val="apple-converted-space"/>
          <w:sz w:val="28"/>
          <w:szCs w:val="32"/>
        </w:rPr>
        <w:t> </w:t>
      </w:r>
      <w:r w:rsidRPr="00AF5763">
        <w:rPr>
          <w:rStyle w:val="a3"/>
          <w:sz w:val="28"/>
          <w:szCs w:val="32"/>
          <w:u w:val="single"/>
        </w:rPr>
        <w:t>Развитие системы поддержки талантливых детей</w:t>
      </w:r>
      <w:r w:rsidRPr="00AF5763">
        <w:rPr>
          <w:rStyle w:val="a3"/>
          <w:sz w:val="28"/>
          <w:szCs w:val="32"/>
        </w:rPr>
        <w:t>:</w:t>
      </w:r>
    </w:p>
    <w:p w:rsidR="004C2D33" w:rsidRPr="00AF5763" w:rsidRDefault="004C2D33" w:rsidP="00AF5763">
      <w:pPr>
        <w:ind w:firstLine="708"/>
        <w:jc w:val="both"/>
        <w:rPr>
          <w:sz w:val="28"/>
          <w:szCs w:val="32"/>
        </w:rPr>
      </w:pPr>
      <w:r w:rsidRPr="00AF5763">
        <w:rPr>
          <w:sz w:val="28"/>
          <w:szCs w:val="32"/>
        </w:rPr>
        <w:t>Обращение к проблеме целенаправленной работы с одаренными детьми и талантливой молодежью обусловлено многими кардинальными переменами, происходящими в социально-экономическом развитии на уровне государства и регионов России. Они характеризуются интеграционными процессами, требующими формирования людей, способных нестандартно решать новые проблемы, вносить рейтинговое содержание во все сферы жизнедеятельности. Выполнить эту потребность возможно только путем сохранения и преумножения интеллектуального потенциала страны. Именно они национальное достояние, которое надо беречь и которому надо помогать. Поэтому важной задачей современного образования в России является сохранение и развитие творческого потенциала человека.</w:t>
      </w:r>
    </w:p>
    <w:p w:rsidR="004C2D33" w:rsidRPr="00AF5763" w:rsidRDefault="004C2D33" w:rsidP="00AF5763">
      <w:pPr>
        <w:ind w:firstLine="708"/>
        <w:jc w:val="both"/>
        <w:rPr>
          <w:sz w:val="28"/>
          <w:szCs w:val="32"/>
        </w:rPr>
      </w:pPr>
      <w:r w:rsidRPr="00AF5763">
        <w:rPr>
          <w:sz w:val="28"/>
          <w:szCs w:val="32"/>
        </w:rPr>
        <w:t xml:space="preserve">В системе  работы по поддержке способных и одарённых детей прослеживалась тенденция сохранения традиционных регулярно проводимых мероприятий: олимпиады, конкурсы, очно - заочные школы, соревнования, фестивали, научные общества учащихся, вовлечение вузов в систематическую работу с одаренными детьми. </w:t>
      </w:r>
    </w:p>
    <w:p w:rsidR="004C2D33" w:rsidRPr="00AF5763" w:rsidRDefault="004C2D33" w:rsidP="00AF5763">
      <w:pPr>
        <w:ind w:firstLine="708"/>
        <w:jc w:val="both"/>
        <w:rPr>
          <w:sz w:val="28"/>
          <w:szCs w:val="32"/>
        </w:rPr>
      </w:pPr>
      <w:r w:rsidRPr="00AF5763">
        <w:rPr>
          <w:sz w:val="28"/>
          <w:szCs w:val="32"/>
        </w:rPr>
        <w:lastRenderedPageBreak/>
        <w:t xml:space="preserve">С каждым годом увеличивается количество участников в предметной олимпиаде  (слайд)  школьный (1420 учащихся) и муниципальный этап (632 участников) Всероссийской олимпиады школьников по 16 предметам для учащихся 7 – 11 классов.  </w:t>
      </w:r>
    </w:p>
    <w:p w:rsidR="005371F2" w:rsidRPr="00AF5763" w:rsidRDefault="004C2D33" w:rsidP="00AF5763">
      <w:pPr>
        <w:jc w:val="both"/>
        <w:rPr>
          <w:sz w:val="28"/>
          <w:szCs w:val="32"/>
        </w:rPr>
      </w:pPr>
      <w:r w:rsidRPr="00AF5763">
        <w:rPr>
          <w:sz w:val="28"/>
          <w:szCs w:val="32"/>
        </w:rPr>
        <w:t xml:space="preserve">         Уровень заданий муниципального этапа был достаточно высок. И как следствие – отсутствие первых мест в 9 – 11 классах по таким предметам, как химия, физика, иностранный язык, история, математика, информатика, русский язык</w:t>
      </w:r>
    </w:p>
    <w:p w:rsidR="004C2D33" w:rsidRPr="00AF5763" w:rsidRDefault="005371F2" w:rsidP="00AF5763">
      <w:pPr>
        <w:jc w:val="both"/>
        <w:rPr>
          <w:sz w:val="28"/>
          <w:szCs w:val="32"/>
        </w:rPr>
      </w:pPr>
      <w:r w:rsidRPr="00AF5763">
        <w:rPr>
          <w:sz w:val="28"/>
          <w:szCs w:val="32"/>
        </w:rPr>
        <w:t xml:space="preserve">       </w:t>
      </w:r>
      <w:r w:rsidR="004C2D33" w:rsidRPr="00AF5763">
        <w:rPr>
          <w:sz w:val="28"/>
          <w:szCs w:val="32"/>
        </w:rPr>
        <w:t xml:space="preserve"> Однако 16 учащихся из числа победителей и призёров, принявших участие в региональном этапе, оказалось безрезультатным.  Также не достигли результатов во Всероссийской олимпиаде на региональном уровне мы и в прошлом году</w:t>
      </w:r>
    </w:p>
    <w:p w:rsidR="005371F2" w:rsidRPr="00AF5763" w:rsidRDefault="007C2E4A" w:rsidP="00AF5763">
      <w:pPr>
        <w:ind w:firstLine="708"/>
        <w:jc w:val="both"/>
        <w:rPr>
          <w:sz w:val="28"/>
          <w:szCs w:val="32"/>
        </w:rPr>
      </w:pPr>
      <w:r w:rsidRPr="00AF5763">
        <w:rPr>
          <w:sz w:val="28"/>
          <w:szCs w:val="32"/>
        </w:rPr>
        <w:t xml:space="preserve">Нам необходимо освоить одно из </w:t>
      </w:r>
      <w:r w:rsidR="005371F2" w:rsidRPr="00AF5763">
        <w:rPr>
          <w:sz w:val="28"/>
          <w:szCs w:val="32"/>
        </w:rPr>
        <w:t xml:space="preserve"> эффективных направлени</w:t>
      </w:r>
      <w:r w:rsidRPr="00AF5763">
        <w:rPr>
          <w:sz w:val="28"/>
          <w:szCs w:val="32"/>
        </w:rPr>
        <w:t>й</w:t>
      </w:r>
      <w:r w:rsidR="005371F2" w:rsidRPr="00AF5763">
        <w:rPr>
          <w:sz w:val="28"/>
          <w:szCs w:val="32"/>
        </w:rPr>
        <w:t xml:space="preserve"> работы на школьном уровне, результатом которой должны стать  высокие достижения в олимпиаде </w:t>
      </w:r>
      <w:r w:rsidRPr="00AF5763">
        <w:rPr>
          <w:sz w:val="28"/>
          <w:szCs w:val="32"/>
        </w:rPr>
        <w:t xml:space="preserve"> это </w:t>
      </w:r>
      <w:r w:rsidR="005371F2" w:rsidRPr="00AF5763">
        <w:rPr>
          <w:sz w:val="28"/>
          <w:szCs w:val="32"/>
        </w:rPr>
        <w:t xml:space="preserve">  фактическ</w:t>
      </w:r>
      <w:r w:rsidRPr="00AF5763">
        <w:rPr>
          <w:sz w:val="28"/>
          <w:szCs w:val="32"/>
        </w:rPr>
        <w:t xml:space="preserve">ую </w:t>
      </w:r>
      <w:r w:rsidR="005371F2" w:rsidRPr="00AF5763">
        <w:rPr>
          <w:sz w:val="28"/>
          <w:szCs w:val="32"/>
        </w:rPr>
        <w:t xml:space="preserve">деятельность одарённых учащихся по индивидуальным маршрутам. Если действительно следовать этому,  тогда  возможно  будет отследить  еженедельно как потенциальный участник – ученик будет выполнять задания повышенной трудности. В рамках работы по индивидуальному  маршруту  возможно деятельность одарённого ученика организовать так, чтобы сначала  психологически он почувствовал заинтересованность педагога – предметника, </w:t>
      </w:r>
      <w:r w:rsidRPr="00AF5763">
        <w:rPr>
          <w:sz w:val="28"/>
          <w:szCs w:val="32"/>
        </w:rPr>
        <w:t xml:space="preserve"> </w:t>
      </w:r>
      <w:r w:rsidR="005371F2" w:rsidRPr="00AF5763">
        <w:rPr>
          <w:sz w:val="28"/>
          <w:szCs w:val="32"/>
        </w:rPr>
        <w:t xml:space="preserve"> администрации школы, родителей  в том, что бы он успешно выступил на олимпиаде, какого бы уровня она не была. Также  силами  администрации школы, педагогов – предметников  необходимо обеспечить своего рода «погружение» учащегося в  выработку определённых умений, навыков  для  результативного  выполнения  олимпиадных заданий. Это  возможно посредством качественной подготовки к урокам  тех учителей, где учатся  учащиеся данной категории.  Со стороны классных руководителей  необходимо  обеспечение  постоянного оповещения родителей данных учащихся о том,  как движется работа по индивидуальному маршруту.  Кроме  этого  при посещении  администрацией, представителями отдела образования  рабочих уроков того или  иного предмета можно было бы  реально наблюдать  индивидуальную  работу с этими учащимися. Важно также  максимально использовать занятия на предметных кружках и вести отчётную документацию, где фиксируется вся информация по выполнению тех или иных заданий.  Соответственно для этого необходимо  время и определённая программа в каждой школе на отдельно взятый  учебный год, которую необходимо утвердить на первом педсовете.  Данная программа  призвана тоже стать своего рода индивидуальным маршрутом  каждой школы  по подготовке результативного участия мотивированных учащихся в предметной олимпиаде.</w:t>
      </w:r>
    </w:p>
    <w:p w:rsidR="005371F2" w:rsidRPr="00AF5763" w:rsidRDefault="005371F2" w:rsidP="00AF5763">
      <w:pPr>
        <w:jc w:val="both"/>
        <w:rPr>
          <w:sz w:val="28"/>
          <w:szCs w:val="32"/>
        </w:rPr>
      </w:pPr>
      <w:r w:rsidRPr="00AF5763">
        <w:rPr>
          <w:sz w:val="28"/>
          <w:szCs w:val="32"/>
        </w:rPr>
        <w:t xml:space="preserve">На муниципальном уровне  в данное время ведётся работа по выбору педагогов, по определению дополнительных  часов, подготовке нормативной документации  муниципальной «Школы одарённых детей». На данном уровне  планируется  охват  учащихся данной категории  тьюторским сопровождением, которое включает в себя дистанционное  и выездное консультирование. Выездное консультирование  подразумевает  выход </w:t>
      </w:r>
      <w:r w:rsidRPr="00AF5763">
        <w:rPr>
          <w:sz w:val="28"/>
          <w:szCs w:val="32"/>
        </w:rPr>
        <w:lastRenderedPageBreak/>
        <w:t xml:space="preserve">городских  и приезд сельских учащихся для получения  личных консультаций  в определённое время  на базе конкретно закрепленной школы. </w:t>
      </w:r>
    </w:p>
    <w:p w:rsidR="005371F2" w:rsidRPr="00AF5763" w:rsidRDefault="005371F2" w:rsidP="00AF5763">
      <w:pPr>
        <w:jc w:val="both"/>
        <w:rPr>
          <w:sz w:val="28"/>
          <w:szCs w:val="32"/>
        </w:rPr>
      </w:pPr>
      <w:r w:rsidRPr="00AF5763">
        <w:rPr>
          <w:sz w:val="28"/>
          <w:szCs w:val="32"/>
        </w:rPr>
        <w:t>На зональном уровне также на стадии разработки ведётся работа  по привлечению педагогов ВУЗов  г. Орска, г. Новотроицка  для подготовки с сентября 2012  года  учащихся 9 – 10 классов для результативного участия в олимпиадах  различных уровней.</w:t>
      </w:r>
    </w:p>
    <w:p w:rsidR="005371F2" w:rsidRPr="00AF5763" w:rsidRDefault="005371F2" w:rsidP="00AF5763">
      <w:pPr>
        <w:jc w:val="both"/>
        <w:rPr>
          <w:sz w:val="28"/>
          <w:szCs w:val="32"/>
        </w:rPr>
      </w:pPr>
      <w:r w:rsidRPr="00AF5763">
        <w:rPr>
          <w:sz w:val="28"/>
          <w:szCs w:val="32"/>
        </w:rPr>
        <w:t xml:space="preserve">В связи с этим в настоящее время уже создан отдельный  муниципальный банк данных учащихся 6 – 11 классов – потенциальных участников олимпиады.  И кроме этого необходимо: </w:t>
      </w:r>
    </w:p>
    <w:p w:rsidR="005371F2" w:rsidRPr="00AF5763" w:rsidRDefault="005371F2" w:rsidP="00AF5763">
      <w:pPr>
        <w:jc w:val="both"/>
        <w:rPr>
          <w:sz w:val="28"/>
          <w:szCs w:val="32"/>
        </w:rPr>
      </w:pPr>
      <w:r w:rsidRPr="00AF5763">
        <w:rPr>
          <w:sz w:val="28"/>
          <w:szCs w:val="32"/>
        </w:rPr>
        <w:t>-  активизировать деятельность учащихся  5 классов для участия в муниципальном этапе Всероссийской олимпиады.</w:t>
      </w:r>
    </w:p>
    <w:p w:rsidR="005371F2" w:rsidRPr="00AF5763" w:rsidRDefault="005371F2" w:rsidP="00AF5763">
      <w:pPr>
        <w:jc w:val="both"/>
        <w:rPr>
          <w:sz w:val="28"/>
          <w:szCs w:val="32"/>
        </w:rPr>
      </w:pPr>
      <w:r w:rsidRPr="00AF5763">
        <w:rPr>
          <w:sz w:val="28"/>
          <w:szCs w:val="32"/>
        </w:rPr>
        <w:t>-  методическому кабинету отдела образования  разработать систему мер по всестороннему, эффективному контролю работы учителей – предметников с учащимися – потенциальными участниками олимпиады.</w:t>
      </w:r>
    </w:p>
    <w:p w:rsidR="005371F2" w:rsidRPr="00AF5763" w:rsidRDefault="005371F2" w:rsidP="00AF5763">
      <w:pPr>
        <w:jc w:val="both"/>
        <w:rPr>
          <w:sz w:val="28"/>
          <w:szCs w:val="32"/>
        </w:rPr>
      </w:pPr>
      <w:r w:rsidRPr="00AF5763">
        <w:rPr>
          <w:sz w:val="28"/>
          <w:szCs w:val="32"/>
        </w:rPr>
        <w:t>-  в каждой школе активизировать деятельность заместителей директоров по учебной работе , курирующих работу с одарёнными детьми, по качественному  применению  индивидуальных маршрутов для учащихся по подготовке к результативному  участию в предметной  олимпиаде.</w:t>
      </w:r>
    </w:p>
    <w:p w:rsidR="004C2D33" w:rsidRPr="00AF5763" w:rsidRDefault="004C2D33" w:rsidP="00AF5763">
      <w:pPr>
        <w:ind w:firstLine="708"/>
        <w:jc w:val="both"/>
        <w:rPr>
          <w:sz w:val="28"/>
          <w:szCs w:val="32"/>
        </w:rPr>
      </w:pPr>
      <w:r w:rsidRPr="00AF5763">
        <w:rPr>
          <w:sz w:val="28"/>
          <w:szCs w:val="32"/>
        </w:rPr>
        <w:t xml:space="preserve">Большой интерес и внимание сейчас привлекают возможности участия детей в Интернет-олимпиадах, телекоммуникационных проектах. Дистанционное образование дети получают через участие во Всероссийских дистанционных конкурсах - «Творческие заморочки» , «Путешествие в мир мультфильмов», «Гении русской науки», «Олимпус», «Математические ловушки Весёлого карандаша», Всероссийская математическая олимпиада, Всероссийская олимпиада по физике, обществознанию и истории. </w:t>
      </w:r>
    </w:p>
    <w:p w:rsidR="004C2D33" w:rsidRPr="00AF5763" w:rsidRDefault="004C2D33" w:rsidP="00AF5763">
      <w:pPr>
        <w:ind w:firstLine="708"/>
        <w:jc w:val="both"/>
        <w:rPr>
          <w:sz w:val="28"/>
          <w:szCs w:val="32"/>
        </w:rPr>
      </w:pPr>
      <w:r w:rsidRPr="00AF5763">
        <w:rPr>
          <w:sz w:val="28"/>
          <w:szCs w:val="32"/>
        </w:rPr>
        <w:t>Больше десяти лет подряд ученики Ясненского района являются финалистами областного конкурса детского литературного творчества «Рукописная книга». В этом году 34 наших ученика представили в конкурсную комиссию под председательством члена Союза писателей России Г.Ф. Хомутова свои работы. Итог:</w:t>
      </w:r>
    </w:p>
    <w:p w:rsidR="004C2D33" w:rsidRPr="00AF5763" w:rsidRDefault="004C2D33" w:rsidP="00AF5763">
      <w:pPr>
        <w:jc w:val="both"/>
        <w:rPr>
          <w:sz w:val="28"/>
          <w:szCs w:val="32"/>
        </w:rPr>
      </w:pPr>
      <w:r w:rsidRPr="00AF5763">
        <w:rPr>
          <w:sz w:val="28"/>
          <w:szCs w:val="32"/>
        </w:rPr>
        <w:t xml:space="preserve">- три диплома </w:t>
      </w:r>
      <w:r w:rsidRPr="00AF5763">
        <w:rPr>
          <w:sz w:val="28"/>
          <w:szCs w:val="32"/>
          <w:lang w:val="en-US"/>
        </w:rPr>
        <w:t>II</w:t>
      </w:r>
      <w:r w:rsidRPr="00AF5763">
        <w:rPr>
          <w:sz w:val="28"/>
          <w:szCs w:val="32"/>
        </w:rPr>
        <w:t xml:space="preserve">-й степени (учеников подготовили Анна Николаевна  Кудрявцева, ,Жанна Елеусизовна Дменова, Ахаева Ирина Ивановна) и </w:t>
      </w:r>
    </w:p>
    <w:p w:rsidR="004C2D33" w:rsidRPr="00AF5763" w:rsidRDefault="004C2D33" w:rsidP="00AF5763">
      <w:pPr>
        <w:ind w:firstLine="708"/>
        <w:jc w:val="both"/>
        <w:rPr>
          <w:sz w:val="28"/>
          <w:szCs w:val="32"/>
        </w:rPr>
      </w:pPr>
      <w:r w:rsidRPr="00AF5763">
        <w:rPr>
          <w:sz w:val="28"/>
          <w:szCs w:val="32"/>
        </w:rPr>
        <w:t>Победительница Озарянская Маша  (ООШ№1) была приглашена в г. Оренбург на фестиваль «Серебряная лира», а написанная девочкой сказка «Что приснилось крыше?» прозвучала на областном радио и является основным названием книги, которую издают по итогам прошедшего литературного конкурса.</w:t>
      </w:r>
    </w:p>
    <w:p w:rsidR="004C2D33" w:rsidRPr="00AF5763" w:rsidRDefault="004C2D33" w:rsidP="00AF5763">
      <w:pPr>
        <w:ind w:firstLine="720"/>
        <w:contextualSpacing/>
        <w:jc w:val="both"/>
        <w:rPr>
          <w:iCs/>
          <w:snapToGrid w:val="0"/>
          <w:sz w:val="28"/>
          <w:szCs w:val="32"/>
        </w:rPr>
      </w:pPr>
      <w:r w:rsidRPr="00AF5763">
        <w:rPr>
          <w:iCs/>
          <w:snapToGrid w:val="0"/>
          <w:sz w:val="28"/>
          <w:szCs w:val="32"/>
        </w:rPr>
        <w:t>В областном заочном конкурсе научно-исследовательских работ, рефератов и проектов в области физико-математических наук «Новое поколение»</w:t>
      </w:r>
      <w:r w:rsidRPr="00AF5763">
        <w:rPr>
          <w:sz w:val="28"/>
          <w:szCs w:val="32"/>
        </w:rPr>
        <w:t xml:space="preserve"> от нашей территории участвовало 10 работ. Три из них заняли 3-е место: исследовательская работа Лизы Папроцкой  и Андрея Подреза (10 кл., СОШ № 2, учитель – М.В. Черноусова), проект Максима Львова и Алексея Солдатова (10 кл., СОШ № 3, учитель – Л.Е. Львова), проект </w:t>
      </w:r>
      <w:r w:rsidRPr="00AF5763">
        <w:rPr>
          <w:iCs/>
          <w:snapToGrid w:val="0"/>
          <w:sz w:val="28"/>
          <w:szCs w:val="32"/>
        </w:rPr>
        <w:t>Аскара Жумабаева и Аскара Муратова (СОШ № 3).</w:t>
      </w:r>
    </w:p>
    <w:p w:rsidR="004C2D33" w:rsidRPr="00AF5763" w:rsidRDefault="004C2D33" w:rsidP="00AF5763">
      <w:pPr>
        <w:ind w:firstLine="720"/>
        <w:contextualSpacing/>
        <w:jc w:val="both"/>
        <w:rPr>
          <w:sz w:val="28"/>
          <w:szCs w:val="32"/>
        </w:rPr>
      </w:pPr>
      <w:r w:rsidRPr="00AF5763">
        <w:rPr>
          <w:sz w:val="28"/>
          <w:szCs w:val="32"/>
        </w:rPr>
        <w:t xml:space="preserve">С целью выявления творчески одарённых детей – учащихся образовательных учреждений и развития исследовательской и творческой </w:t>
      </w:r>
      <w:r w:rsidRPr="00AF5763">
        <w:rPr>
          <w:sz w:val="28"/>
          <w:szCs w:val="32"/>
        </w:rPr>
        <w:lastRenderedPageBreak/>
        <w:t xml:space="preserve">деятельности детей и взрослых в области информационных технологий  в апреле 2012 года прошла </w:t>
      </w:r>
      <w:r w:rsidRPr="00AF5763">
        <w:rPr>
          <w:sz w:val="28"/>
          <w:szCs w:val="32"/>
          <w:lang w:val="en-US"/>
        </w:rPr>
        <w:t>VI</w:t>
      </w:r>
      <w:r w:rsidRPr="00AF5763">
        <w:rPr>
          <w:sz w:val="28"/>
          <w:szCs w:val="32"/>
        </w:rPr>
        <w:t xml:space="preserve"> муниципальная </w:t>
      </w:r>
      <w:r w:rsidRPr="00AF5763">
        <w:rPr>
          <w:rFonts w:eastAsia="MS Mincho"/>
          <w:sz w:val="28"/>
          <w:szCs w:val="32"/>
        </w:rPr>
        <w:t xml:space="preserve">конференция проектной деятельности учащихся </w:t>
      </w:r>
      <w:r w:rsidRPr="00AF5763">
        <w:rPr>
          <w:sz w:val="28"/>
          <w:szCs w:val="32"/>
        </w:rPr>
        <w:t xml:space="preserve">«Мы будущее XXI века», в ходе которой  приняли участие 40 учащихся школ города и района, представившие на суд жюри конкурса 27 исследовательских проектов. </w:t>
      </w:r>
    </w:p>
    <w:p w:rsidR="004C2D33" w:rsidRPr="00AF5763" w:rsidRDefault="004C2D33" w:rsidP="00AF5763">
      <w:pPr>
        <w:ind w:firstLine="720"/>
        <w:contextualSpacing/>
        <w:jc w:val="both"/>
        <w:rPr>
          <w:sz w:val="28"/>
          <w:szCs w:val="32"/>
        </w:rPr>
      </w:pPr>
      <w:r w:rsidRPr="00AF5763">
        <w:rPr>
          <w:sz w:val="28"/>
          <w:szCs w:val="32"/>
        </w:rPr>
        <w:t>Однако следует отметить, что не все школы приняли активное участие в работе муниципальной конференции (ЦСОШ, ВООШ, КООШ).</w:t>
      </w:r>
    </w:p>
    <w:p w:rsidR="004C2D33" w:rsidRPr="00AF5763" w:rsidRDefault="004C2D33" w:rsidP="00AF5763">
      <w:pPr>
        <w:ind w:firstLine="720"/>
        <w:contextualSpacing/>
        <w:jc w:val="both"/>
        <w:rPr>
          <w:sz w:val="28"/>
          <w:szCs w:val="32"/>
        </w:rPr>
      </w:pPr>
      <w:r w:rsidRPr="00AF5763">
        <w:rPr>
          <w:sz w:val="28"/>
          <w:szCs w:val="32"/>
        </w:rPr>
        <w:t xml:space="preserve">11 мая 2012 года в рамках областной выставки научно-технического творчества молодежи «НТТМ-2012» в СКК «Оренбуржье» прошло пленарное заседание </w:t>
      </w:r>
      <w:r w:rsidRPr="00AF5763">
        <w:rPr>
          <w:sz w:val="28"/>
          <w:szCs w:val="32"/>
          <w:lang w:val="en-US"/>
        </w:rPr>
        <w:t>IV</w:t>
      </w:r>
      <w:r w:rsidRPr="00AF5763">
        <w:rPr>
          <w:sz w:val="28"/>
          <w:szCs w:val="32"/>
        </w:rPr>
        <w:t xml:space="preserve"> областной научно-практической конференции учащихся, студентов, магистрантов и молодых ученых «Молодежь и наука – шаг в будущее». Двухдневная работа 27 секций конференции была организована в здании Оренбургского филиала НОУ ВПО Московский технологический институт «ВТУ». В первый день работы конференции прошла защита 5 проектов наших учащихся в четырех секциях, по результатам к</w:t>
      </w:r>
      <w:r w:rsidR="00AF5763" w:rsidRPr="00AF5763">
        <w:rPr>
          <w:sz w:val="28"/>
          <w:szCs w:val="32"/>
        </w:rPr>
        <w:t>оторой получены 5 призовых мест.</w:t>
      </w:r>
      <w:r w:rsidRPr="00AF5763">
        <w:rPr>
          <w:sz w:val="28"/>
          <w:szCs w:val="32"/>
        </w:rPr>
        <w:t xml:space="preserve"> Все научные руководители награждены Благодарственными письмами за подготовку победителей.</w:t>
      </w:r>
    </w:p>
    <w:p w:rsidR="004C2D33" w:rsidRPr="00AF5763" w:rsidRDefault="004C2D33" w:rsidP="00AF5763">
      <w:pPr>
        <w:ind w:firstLine="708"/>
        <w:jc w:val="both"/>
        <w:rPr>
          <w:sz w:val="28"/>
          <w:szCs w:val="32"/>
        </w:rPr>
      </w:pPr>
      <w:r w:rsidRPr="00AF5763">
        <w:rPr>
          <w:sz w:val="28"/>
          <w:szCs w:val="32"/>
        </w:rPr>
        <w:t>Традиционно принимаем участие и в областной эколого-биологической олимпиаде «Юность. Наука. Третье тысячелетие»,  во Всероссийском экологическом форуме «Зеленая планета»и занимаем призовые места, в областном конкурсе детских литературных объединений «кастальский ключ»</w:t>
      </w:r>
    </w:p>
    <w:p w:rsidR="004C2D33" w:rsidRPr="00AF5763" w:rsidRDefault="004C2D33" w:rsidP="00AF5763">
      <w:pPr>
        <w:ind w:firstLine="708"/>
        <w:jc w:val="both"/>
        <w:rPr>
          <w:sz w:val="28"/>
          <w:szCs w:val="32"/>
        </w:rPr>
      </w:pPr>
      <w:r w:rsidRPr="00AF5763">
        <w:rPr>
          <w:sz w:val="28"/>
          <w:szCs w:val="32"/>
        </w:rPr>
        <w:t xml:space="preserve">В этом году ребята из ООШ №1, СОШ №2  приняли  участие в работе профильных смен лагеря «Заря» г. Оренбурга, где совмещали отдых и интенсивные занятия по выбранному ими предмету. </w:t>
      </w:r>
    </w:p>
    <w:p w:rsidR="004C2D33" w:rsidRPr="00AF5763" w:rsidRDefault="004C2D33" w:rsidP="00AF5763">
      <w:pPr>
        <w:ind w:firstLine="708"/>
        <w:jc w:val="both"/>
        <w:rPr>
          <w:sz w:val="28"/>
          <w:szCs w:val="32"/>
        </w:rPr>
      </w:pPr>
      <w:r w:rsidRPr="00AF5763">
        <w:rPr>
          <w:sz w:val="28"/>
          <w:szCs w:val="32"/>
        </w:rPr>
        <w:t>За прошедший учебный год  успешно проводились  муниципальные конкурсы и чемпионаты  - Чемпионат по вязке узлов, смотр – конкурс «Пожарный дозор», конкурс «</w:t>
      </w:r>
      <w:r w:rsidRPr="00AF5763">
        <w:rPr>
          <w:sz w:val="28"/>
          <w:szCs w:val="32"/>
          <w:lang w:val="en-US"/>
        </w:rPr>
        <w:t>Super</w:t>
      </w:r>
      <w:r w:rsidRPr="00AF5763">
        <w:rPr>
          <w:sz w:val="28"/>
          <w:szCs w:val="32"/>
        </w:rPr>
        <w:t xml:space="preserve">малышка - 2011», спартакиада допризывной молодёжи, акция «Я гражданин России!», «Мы – друзья ГИБДД!», фотокроссы. </w:t>
      </w:r>
    </w:p>
    <w:p w:rsidR="004C2D33" w:rsidRPr="00AF5763" w:rsidRDefault="004C2D33" w:rsidP="00AF5763">
      <w:pPr>
        <w:ind w:firstLine="708"/>
        <w:jc w:val="both"/>
        <w:rPr>
          <w:sz w:val="28"/>
          <w:szCs w:val="32"/>
        </w:rPr>
      </w:pPr>
      <w:r w:rsidRPr="00AF5763">
        <w:rPr>
          <w:sz w:val="28"/>
          <w:szCs w:val="32"/>
        </w:rPr>
        <w:t xml:space="preserve">Традицией  стало участие школьников  нашей территории в дистанционных конкурсах  «Русский медвежонок», «Кенгуру», «Коала», «Золотое руно», «КИТ» «Человек и природа». </w:t>
      </w:r>
    </w:p>
    <w:p w:rsidR="004C2D33" w:rsidRPr="00AF5763" w:rsidRDefault="004C2D33" w:rsidP="00AF5763">
      <w:pPr>
        <w:ind w:firstLine="708"/>
        <w:jc w:val="both"/>
        <w:rPr>
          <w:sz w:val="28"/>
          <w:szCs w:val="32"/>
        </w:rPr>
      </w:pPr>
      <w:r w:rsidRPr="00AF5763">
        <w:rPr>
          <w:sz w:val="28"/>
          <w:szCs w:val="32"/>
        </w:rPr>
        <w:t xml:space="preserve">Принимаем участие  и во Всероссийских конкурсах </w:t>
      </w:r>
    </w:p>
    <w:p w:rsidR="004C2D33" w:rsidRPr="00AF5763" w:rsidRDefault="004C2D33" w:rsidP="00AF5763">
      <w:pPr>
        <w:pStyle w:val="a9"/>
        <w:ind w:firstLine="708"/>
        <w:jc w:val="both"/>
        <w:rPr>
          <w:sz w:val="28"/>
          <w:szCs w:val="32"/>
          <w:lang w:val="ru-RU"/>
        </w:rPr>
      </w:pPr>
      <w:r w:rsidRPr="00AF5763">
        <w:rPr>
          <w:rFonts w:ascii="Times New Roman" w:hAnsi="Times New Roman"/>
          <w:sz w:val="28"/>
          <w:szCs w:val="32"/>
          <w:lang w:val="ru-RU"/>
        </w:rPr>
        <w:t xml:space="preserve">- Всероссийский открытый фестиваль национальных традиций и игровых культур «Ярмарка затей - 2011», г. Москва. Диплом </w:t>
      </w:r>
      <w:r w:rsidRPr="00AF5763">
        <w:rPr>
          <w:rFonts w:ascii="Times New Roman" w:hAnsi="Times New Roman"/>
          <w:sz w:val="28"/>
          <w:szCs w:val="32"/>
        </w:rPr>
        <w:t>III</w:t>
      </w:r>
      <w:r w:rsidRPr="00AF5763">
        <w:rPr>
          <w:rFonts w:ascii="Times New Roman" w:hAnsi="Times New Roman"/>
          <w:sz w:val="28"/>
          <w:szCs w:val="32"/>
          <w:lang w:val="ru-RU"/>
        </w:rPr>
        <w:t xml:space="preserve"> степени, Почётная грамота СПО – ФДО.    </w:t>
      </w:r>
      <w:r w:rsidRPr="00AF5763">
        <w:rPr>
          <w:sz w:val="28"/>
          <w:szCs w:val="32"/>
          <w:lang w:val="ru-RU"/>
        </w:rPr>
        <w:t xml:space="preserve"> </w:t>
      </w:r>
    </w:p>
    <w:p w:rsidR="004C2D33" w:rsidRPr="00AF5763" w:rsidRDefault="004C2D33" w:rsidP="00AF5763">
      <w:pPr>
        <w:ind w:firstLine="708"/>
        <w:jc w:val="both"/>
        <w:rPr>
          <w:sz w:val="28"/>
          <w:szCs w:val="32"/>
        </w:rPr>
      </w:pPr>
      <w:r w:rsidRPr="00AF5763">
        <w:rPr>
          <w:sz w:val="28"/>
          <w:szCs w:val="32"/>
        </w:rPr>
        <w:t xml:space="preserve">- На Всероссийском фестивале детского юношеского творчества «Золотое руно – 2011» (г. Геленджик)  диплом </w:t>
      </w:r>
      <w:r w:rsidRPr="00AF5763">
        <w:rPr>
          <w:sz w:val="28"/>
          <w:szCs w:val="32"/>
          <w:lang w:val="en-US"/>
        </w:rPr>
        <w:t>I</w:t>
      </w:r>
      <w:r w:rsidRPr="00AF5763">
        <w:rPr>
          <w:sz w:val="28"/>
          <w:szCs w:val="32"/>
        </w:rPr>
        <w:t xml:space="preserve"> степени в номинации «Эстрадный вокал»  получила воспитанница МУДОД «ДЮЦ»  Севергина Снежана. </w:t>
      </w:r>
    </w:p>
    <w:p w:rsidR="004C2D33" w:rsidRPr="00AF5763" w:rsidRDefault="004C2D33" w:rsidP="00AF5763">
      <w:pPr>
        <w:ind w:firstLine="708"/>
        <w:jc w:val="both"/>
        <w:rPr>
          <w:sz w:val="28"/>
          <w:szCs w:val="32"/>
        </w:rPr>
      </w:pPr>
      <w:r w:rsidRPr="00AF5763">
        <w:rPr>
          <w:sz w:val="28"/>
          <w:szCs w:val="32"/>
        </w:rPr>
        <w:t>Ежегодно осуществляется стимулирование и поддержка одаренных детей.</w:t>
      </w:r>
    </w:p>
    <w:p w:rsidR="004C2D33" w:rsidRPr="00AF5763" w:rsidRDefault="004C2D33" w:rsidP="00AF5763">
      <w:pPr>
        <w:ind w:firstLine="708"/>
        <w:jc w:val="both"/>
        <w:rPr>
          <w:sz w:val="28"/>
          <w:szCs w:val="32"/>
        </w:rPr>
      </w:pPr>
      <w:r w:rsidRPr="00AF5763">
        <w:rPr>
          <w:sz w:val="28"/>
          <w:szCs w:val="32"/>
        </w:rPr>
        <w:t xml:space="preserve">За успехи в учёбе и активное участие в районных и областных  мероприятиях   обладателями  Губернаторской  стипендии в 2011/2012 учебном году  была  ученица 11 класса МОБУ «СОШ №3» Диканёва Анна. </w:t>
      </w:r>
    </w:p>
    <w:p w:rsidR="004C2D33" w:rsidRPr="00AF5763" w:rsidRDefault="004C2D33" w:rsidP="00AF5763">
      <w:pPr>
        <w:ind w:firstLine="708"/>
        <w:jc w:val="both"/>
        <w:rPr>
          <w:sz w:val="28"/>
          <w:szCs w:val="32"/>
        </w:rPr>
      </w:pPr>
      <w:r w:rsidRPr="00AF5763">
        <w:rPr>
          <w:sz w:val="28"/>
          <w:szCs w:val="32"/>
        </w:rPr>
        <w:t xml:space="preserve">Вместе с тем  необходимо отметить, что из всех школ района за прошедший год ни в одном исследовательском конкурсе не приняли участие </w:t>
      </w:r>
      <w:r w:rsidRPr="00AF5763">
        <w:rPr>
          <w:sz w:val="28"/>
          <w:szCs w:val="32"/>
        </w:rPr>
        <w:lastRenderedPageBreak/>
        <w:t xml:space="preserve">учащиеся Еленовской СОШ, Котансинская ООШ,    только в одном конкурсе приняли участие Целинная СОШ, Акжарская СОШ. </w:t>
      </w:r>
    </w:p>
    <w:p w:rsidR="004C2D33" w:rsidRPr="00AF5763" w:rsidRDefault="004C2D33" w:rsidP="00AF5763">
      <w:pPr>
        <w:ind w:firstLine="540"/>
        <w:jc w:val="both"/>
        <w:rPr>
          <w:sz w:val="28"/>
          <w:szCs w:val="32"/>
        </w:rPr>
      </w:pPr>
      <w:r w:rsidRPr="00AF5763">
        <w:rPr>
          <w:sz w:val="28"/>
          <w:szCs w:val="32"/>
        </w:rPr>
        <w:t>Накопленный опыт в работе с одаренными детьми нуждается в дальнейшем совершенствовании. Как бы ни была трудна и в ряде случаев неблагодарна эта работа, на ней необходимо сосредоточить повышенное внимание всего психолого-педагогического сообщества.  Работа с одаренными и способными детьми, их поиск, выявление и развитие должны стать одним из важнейших аспектов деятельности дошкольных образовательных учреждений, школ и учреждений дополнительного образования.</w:t>
      </w:r>
    </w:p>
    <w:p w:rsidR="004C2D33" w:rsidRPr="00AF5763" w:rsidRDefault="004C2D33" w:rsidP="00AF5763">
      <w:pPr>
        <w:pStyle w:val="a8"/>
        <w:numPr>
          <w:ilvl w:val="0"/>
          <w:numId w:val="2"/>
        </w:numPr>
        <w:spacing w:after="0" w:line="240" w:lineRule="auto"/>
        <w:ind w:left="0"/>
        <w:jc w:val="both"/>
        <w:rPr>
          <w:b/>
          <w:bCs/>
          <w:sz w:val="28"/>
          <w:szCs w:val="32"/>
        </w:rPr>
      </w:pPr>
      <w:r w:rsidRPr="00AF5763">
        <w:rPr>
          <w:rStyle w:val="a3"/>
          <w:rFonts w:ascii="Times New Roman" w:hAnsi="Times New Roman"/>
          <w:sz w:val="28"/>
          <w:szCs w:val="32"/>
        </w:rPr>
        <w:t>Изменение школьной инфраструктуры Реализация комплекса мер по модернизации общего образования</w:t>
      </w:r>
    </w:p>
    <w:p w:rsidR="004C2D33" w:rsidRPr="00AF5763" w:rsidRDefault="004C2D33" w:rsidP="00AF5763">
      <w:pPr>
        <w:ind w:firstLine="708"/>
        <w:jc w:val="both"/>
        <w:rPr>
          <w:sz w:val="28"/>
          <w:szCs w:val="32"/>
        </w:rPr>
      </w:pPr>
      <w:r w:rsidRPr="00AF5763">
        <w:rPr>
          <w:sz w:val="28"/>
          <w:szCs w:val="32"/>
        </w:rPr>
        <w:t xml:space="preserve">Необходимым условием функционирования и развития системы образования района является  </w:t>
      </w:r>
      <w:r w:rsidRPr="00AF5763">
        <w:rPr>
          <w:bCs/>
          <w:sz w:val="28"/>
          <w:szCs w:val="32"/>
        </w:rPr>
        <w:t xml:space="preserve">формирование современной инфраструктуры образовательных учреждений, </w:t>
      </w:r>
      <w:r w:rsidRPr="00AF5763">
        <w:rPr>
          <w:sz w:val="28"/>
          <w:szCs w:val="32"/>
        </w:rPr>
        <w:t>хорошая материально-техническая база. Как сказал   Дмитрий Анатольевич Медведев: «Школа не должна быть ветхой и в прямом и переносном смысле».</w:t>
      </w:r>
    </w:p>
    <w:p w:rsidR="004C2D33" w:rsidRPr="00AF5763" w:rsidRDefault="004C2D33" w:rsidP="00AF5763">
      <w:pPr>
        <w:pStyle w:val="Style11"/>
        <w:widowControl/>
        <w:spacing w:line="240" w:lineRule="auto"/>
        <w:ind w:firstLine="701"/>
        <w:contextualSpacing/>
        <w:rPr>
          <w:sz w:val="28"/>
          <w:szCs w:val="32"/>
        </w:rPr>
      </w:pPr>
      <w:r w:rsidRPr="00AF5763">
        <w:rPr>
          <w:sz w:val="28"/>
          <w:szCs w:val="32"/>
        </w:rPr>
        <w:t xml:space="preserve">К новому 2010-2011  учебному году подготовлены и приняты комиссией 16 образовательных учреждений, в том числе 8 школ, 7 детских садов, 1 учреждения дополнительного образования. </w:t>
      </w:r>
    </w:p>
    <w:p w:rsidR="00B06E67" w:rsidRPr="00AF5763" w:rsidRDefault="004C2D33" w:rsidP="00AF5763">
      <w:pPr>
        <w:ind w:firstLine="567"/>
        <w:jc w:val="both"/>
        <w:rPr>
          <w:sz w:val="28"/>
          <w:szCs w:val="32"/>
        </w:rPr>
      </w:pPr>
      <w:r w:rsidRPr="00AF5763">
        <w:rPr>
          <w:sz w:val="28"/>
          <w:szCs w:val="32"/>
        </w:rPr>
        <w:t>На сумму 1 591 732 рубля проведены ремонтные работы, работы по созданию необходимых условий функционирования образовательных учреждений, подготовки образовательных учреждений к новому учебному 2012/2013 году и к началу</w:t>
      </w:r>
      <w:r w:rsidRPr="00AF5763">
        <w:rPr>
          <w:b/>
          <w:bCs/>
          <w:sz w:val="28"/>
          <w:szCs w:val="32"/>
        </w:rPr>
        <w:t xml:space="preserve"> </w:t>
      </w:r>
      <w:r w:rsidRPr="00AF5763">
        <w:rPr>
          <w:sz w:val="28"/>
          <w:szCs w:val="32"/>
        </w:rPr>
        <w:t>отопительного</w:t>
      </w:r>
      <w:r w:rsidR="00B06E67" w:rsidRPr="00AF5763">
        <w:rPr>
          <w:sz w:val="28"/>
          <w:szCs w:val="32"/>
        </w:rPr>
        <w:t xml:space="preserve"> сезона</w:t>
      </w:r>
      <w:r w:rsidRPr="00AF5763">
        <w:rPr>
          <w:sz w:val="28"/>
          <w:szCs w:val="32"/>
        </w:rPr>
        <w:t>.</w:t>
      </w:r>
      <w:r w:rsidRPr="00AF5763">
        <w:rPr>
          <w:b/>
          <w:bCs/>
          <w:sz w:val="28"/>
          <w:szCs w:val="32"/>
        </w:rPr>
        <w:t xml:space="preserve">  </w:t>
      </w:r>
      <w:r w:rsidRPr="00AF5763">
        <w:rPr>
          <w:sz w:val="28"/>
          <w:szCs w:val="32"/>
        </w:rPr>
        <w:t xml:space="preserve">На проведение текущего и капитального ремонтов, противоаварийных мероприятий в этом году из областного бюджета было выделено 17 080 000 рублей, из местного бюджета   1 173 700 рублей. (капитальный ремонт Комаровской СОШ имени В.М. Устиченко).  </w:t>
      </w:r>
    </w:p>
    <w:p w:rsidR="00B06E67" w:rsidRPr="00AF5763" w:rsidRDefault="00B06E67" w:rsidP="00AF5763">
      <w:pPr>
        <w:ind w:firstLine="567"/>
        <w:jc w:val="both"/>
        <w:rPr>
          <w:sz w:val="28"/>
          <w:szCs w:val="32"/>
        </w:rPr>
      </w:pPr>
      <w:r w:rsidRPr="00AF5763">
        <w:rPr>
          <w:sz w:val="28"/>
          <w:szCs w:val="32"/>
        </w:rPr>
        <w:t>В рамках реализации   целевой программы «Безопасность образовательного учреждения на 2012-2015 гг.» в 2012 году выделено из областного бюджета 1169,4 т.р.,  эти средства направлены на ремонт электроосвещения Веселовской ООШ, приведение в порядок путей эвакуации, приобретение и монтаж оборудования «Стрелец».</w:t>
      </w:r>
    </w:p>
    <w:p w:rsidR="00B06E67" w:rsidRPr="00AF5763" w:rsidRDefault="004C2D33" w:rsidP="00AF5763">
      <w:pPr>
        <w:pStyle w:val="Style11"/>
        <w:widowControl/>
        <w:spacing w:line="240" w:lineRule="auto"/>
        <w:ind w:firstLine="701"/>
        <w:contextualSpacing/>
        <w:rPr>
          <w:sz w:val="28"/>
          <w:szCs w:val="32"/>
        </w:rPr>
      </w:pPr>
      <w:r w:rsidRPr="00AF5763">
        <w:rPr>
          <w:bCs/>
          <w:sz w:val="28"/>
          <w:szCs w:val="32"/>
        </w:rPr>
        <w:t>На реализацию мероприятий в рамках реализации муниципальной целевой программы «Развитие дошкольного образования» выделено 1 377 000 рублей, из них оплачено -    780 768 рублей.</w:t>
      </w:r>
      <w:r w:rsidR="00B06E67" w:rsidRPr="00AF5763">
        <w:rPr>
          <w:sz w:val="28"/>
          <w:szCs w:val="32"/>
        </w:rPr>
        <w:t xml:space="preserve">  Готовятся к открытию две разновозрастные дошкольные группы для детей  в с. Акжаровка и п. Веселые на 20  мест в каждом.</w:t>
      </w:r>
    </w:p>
    <w:p w:rsidR="00B06E67" w:rsidRPr="00AF5763" w:rsidRDefault="00B06E67" w:rsidP="00AF5763">
      <w:pPr>
        <w:ind w:firstLine="567"/>
        <w:jc w:val="both"/>
        <w:rPr>
          <w:b/>
          <w:sz w:val="28"/>
          <w:szCs w:val="32"/>
        </w:rPr>
      </w:pPr>
      <w:r w:rsidRPr="00AF5763">
        <w:rPr>
          <w:sz w:val="28"/>
          <w:szCs w:val="32"/>
        </w:rPr>
        <w:t xml:space="preserve">Открытие 5групп кратковременного пребывания  удовлетворит запросы родителей (законных представителей) 75 дошкольников.. </w:t>
      </w:r>
    </w:p>
    <w:p w:rsidR="00B06E67" w:rsidRPr="00AF5763" w:rsidRDefault="00B06E67" w:rsidP="00AF5763">
      <w:pPr>
        <w:ind w:firstLine="567"/>
        <w:jc w:val="both"/>
        <w:rPr>
          <w:b/>
          <w:bCs/>
          <w:sz w:val="28"/>
          <w:szCs w:val="32"/>
        </w:rPr>
      </w:pPr>
      <w:r w:rsidRPr="00AF5763">
        <w:rPr>
          <w:sz w:val="28"/>
          <w:szCs w:val="32"/>
        </w:rPr>
        <w:t xml:space="preserve">На реализацию мероприятий, направленных на повышение доступности дошкольных образовательных услуг в рамках областной целевой программы «Дети Оренбуржья» подписано соглашение о выделении муниципалитету  из областного бюджета   27 673 500 рублей  при софинансировании из местного бюджета 6 000 000 рублей. </w:t>
      </w:r>
    </w:p>
    <w:p w:rsidR="00B06E67" w:rsidRPr="00AF5763" w:rsidRDefault="004C2D33" w:rsidP="00AF5763">
      <w:pPr>
        <w:pStyle w:val="Style11"/>
        <w:widowControl/>
        <w:spacing w:line="240" w:lineRule="auto"/>
        <w:ind w:firstLine="701"/>
        <w:contextualSpacing/>
        <w:rPr>
          <w:sz w:val="28"/>
          <w:szCs w:val="32"/>
        </w:rPr>
      </w:pPr>
      <w:r w:rsidRPr="00AF5763">
        <w:rPr>
          <w:sz w:val="28"/>
          <w:szCs w:val="32"/>
        </w:rPr>
        <w:t xml:space="preserve"> </w:t>
      </w:r>
      <w:r w:rsidR="00B06E67" w:rsidRPr="00AF5763">
        <w:rPr>
          <w:sz w:val="28"/>
          <w:szCs w:val="32"/>
        </w:rPr>
        <w:t>Готовится к приему дошкольников  в 2013  году детский  сад «Ручеек» на 230 мест в г. Ясном.</w:t>
      </w:r>
    </w:p>
    <w:p w:rsidR="004C2D33" w:rsidRPr="00AF5763" w:rsidRDefault="004C2D33" w:rsidP="00AF5763">
      <w:pPr>
        <w:ind w:firstLine="720"/>
        <w:contextualSpacing/>
        <w:jc w:val="both"/>
        <w:rPr>
          <w:bCs/>
          <w:sz w:val="28"/>
          <w:szCs w:val="32"/>
        </w:rPr>
      </w:pPr>
      <w:r w:rsidRPr="00AF5763">
        <w:rPr>
          <w:sz w:val="28"/>
          <w:szCs w:val="32"/>
        </w:rPr>
        <w:lastRenderedPageBreak/>
        <w:t>Одной из задач прошлого учебного года было совершенствование работы в едином информационном пространстве</w:t>
      </w:r>
      <w:r w:rsidRPr="00AF5763">
        <w:rPr>
          <w:i/>
          <w:sz w:val="28"/>
          <w:szCs w:val="32"/>
        </w:rPr>
        <w:t>.</w:t>
      </w:r>
      <w:r w:rsidRPr="00AF5763">
        <w:rPr>
          <w:sz w:val="28"/>
          <w:szCs w:val="32"/>
        </w:rPr>
        <w:t xml:space="preserve"> </w:t>
      </w:r>
      <w:r w:rsidRPr="00AF5763">
        <w:rPr>
          <w:bCs/>
          <w:sz w:val="28"/>
          <w:szCs w:val="32"/>
        </w:rPr>
        <w:t>Использование информационно-коммуникационных технологий в работе педагога – требование времени. Данная технология помогает педагогу поднять уроки на новый уровень, усилить мотивацию к изучению предмета, вызвать интерес учащихся.</w:t>
      </w:r>
    </w:p>
    <w:p w:rsidR="004C2D33" w:rsidRPr="00AF5763" w:rsidRDefault="004C2D33" w:rsidP="00AF5763">
      <w:pPr>
        <w:ind w:firstLine="709"/>
        <w:contextualSpacing/>
        <w:jc w:val="both"/>
        <w:rPr>
          <w:sz w:val="28"/>
          <w:szCs w:val="32"/>
        </w:rPr>
      </w:pPr>
      <w:r w:rsidRPr="00AF5763">
        <w:rPr>
          <w:sz w:val="28"/>
          <w:szCs w:val="32"/>
        </w:rPr>
        <w:t xml:space="preserve">96 % учителей имеют базовые навыки работы с компьютером (набор текста, работа с папками и файлами, поиск информации в сети Интернет).   90,7 % учителей владеют ИК технологиями (создание презентаций, формирование табличных баз данных, работа с периферийным оборудованием).   </w:t>
      </w:r>
    </w:p>
    <w:p w:rsidR="004C2D33" w:rsidRPr="00AF5763" w:rsidRDefault="004C2D33" w:rsidP="00AF5763">
      <w:pPr>
        <w:ind w:firstLine="709"/>
        <w:contextualSpacing/>
        <w:jc w:val="both"/>
        <w:rPr>
          <w:sz w:val="28"/>
          <w:szCs w:val="32"/>
        </w:rPr>
      </w:pPr>
      <w:r w:rsidRPr="00AF5763">
        <w:rPr>
          <w:sz w:val="28"/>
          <w:szCs w:val="32"/>
        </w:rPr>
        <w:t>В рамках мероприятия Министерства образования и науки РФ «Повышение квалификации специалистов сферы образования в области использования ЭОР в образовательном процессе» 2012 года на базе школ г.Гая для педагогов Восточной зоны Оренбуржья прошли бесплатные курсы для учителей-предметников по использованию электронных образовательных ресурсов в образовательном процессе. В марте курсы прошли 8 педагогов нашей территории: 2 учителя русского языка и литературы (СОШ № 3, ЦСОШ), 3 учителя истории (ЕСОШ, ЦСОШ, КООШ), 3 учителя физики (СОШ № 2, ЦСОШ, КСОШ им.В.М.Устиченко). В августе курсы прошли 3 педагога: 2 учителя географии (КСОШ им.Устиченко, ЕСОШ), 1 учитель биологии (ЦСОШ).</w:t>
      </w:r>
    </w:p>
    <w:p w:rsidR="004C2D33" w:rsidRPr="00AF5763" w:rsidRDefault="004C2D33" w:rsidP="00AF5763">
      <w:pPr>
        <w:ind w:firstLine="720"/>
        <w:contextualSpacing/>
        <w:jc w:val="both"/>
        <w:rPr>
          <w:sz w:val="28"/>
          <w:szCs w:val="32"/>
        </w:rPr>
      </w:pPr>
      <w:r w:rsidRPr="00AF5763">
        <w:rPr>
          <w:sz w:val="28"/>
          <w:szCs w:val="32"/>
        </w:rPr>
        <w:t xml:space="preserve">В школах успешно проходят декады открытых уроков, на которых педагоги делятся опытом по использованию информационных технологий и показывают свои умения создавать необходимый материал. С целью формирования единого информационного образовательного пространства района, стимулирования педагогов, использующих информационно-коммуникационные технологии в учебном процессе, шестой год подряд проводится муниципальный конкурс для педагогов «Использование ИКТ в образовательном процессе». В этом учебном году конкурс проводится по двум номинациям: </w:t>
      </w:r>
    </w:p>
    <w:p w:rsidR="004C2D33" w:rsidRPr="00AF5763" w:rsidRDefault="004C2D33" w:rsidP="00AF5763">
      <w:pPr>
        <w:pStyle w:val="HTML"/>
        <w:ind w:firstLine="709"/>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rPr>
        <w:t>1. «Современный урок с поддержкой ИКТ в начальной школе»</w:t>
      </w:r>
      <w:r w:rsidRPr="00AF5763">
        <w:rPr>
          <w:rFonts w:ascii="Times New Roman" w:hAnsi="Times New Roman" w:cs="Times New Roman"/>
          <w:sz w:val="28"/>
          <w:szCs w:val="32"/>
        </w:rPr>
        <w:t xml:space="preserve"> (для учителей начальной школы).</w:t>
      </w:r>
    </w:p>
    <w:p w:rsidR="004C2D33" w:rsidRPr="00AF5763" w:rsidRDefault="004C2D33" w:rsidP="00AF5763">
      <w:pPr>
        <w:pStyle w:val="HTML"/>
        <w:ind w:firstLine="709"/>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rPr>
        <w:t>2. «Современный урок с поддержкой ИКТ в старшей школе» (для учителей среднего и старшего звена).</w:t>
      </w:r>
    </w:p>
    <w:p w:rsidR="004C2D33" w:rsidRPr="00AF5763" w:rsidRDefault="004C2D33" w:rsidP="00AF5763">
      <w:pPr>
        <w:pStyle w:val="HTML"/>
        <w:ind w:firstLine="720"/>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rPr>
        <w:t xml:space="preserve">На конкурс представлено 16 работ педагогов. Что сравнительно меньше, чем в прошлом году (36 работ). Однако стоит отметить, что в этом году в конкурсе приняли участие педагоги только одной школы (СОШ № 3). </w:t>
      </w:r>
    </w:p>
    <w:p w:rsidR="004C2D33" w:rsidRPr="00AF5763" w:rsidRDefault="004C2D33" w:rsidP="00AF5763">
      <w:pPr>
        <w:pStyle w:val="a5"/>
        <w:spacing w:before="0" w:after="0"/>
        <w:ind w:firstLine="709"/>
        <w:contextualSpacing/>
        <w:jc w:val="both"/>
        <w:rPr>
          <w:sz w:val="28"/>
          <w:szCs w:val="32"/>
        </w:rPr>
      </w:pPr>
      <w:r w:rsidRPr="00AF5763">
        <w:rPr>
          <w:sz w:val="28"/>
          <w:szCs w:val="32"/>
        </w:rPr>
        <w:t>По итогам конкурса победителями стали:</w:t>
      </w:r>
    </w:p>
    <w:p w:rsidR="004C2D33" w:rsidRPr="00AF5763" w:rsidRDefault="004C2D33" w:rsidP="00AF5763">
      <w:pPr>
        <w:pStyle w:val="a5"/>
        <w:spacing w:before="0" w:after="0"/>
        <w:contextualSpacing/>
        <w:jc w:val="both"/>
        <w:rPr>
          <w:b/>
          <w:i/>
          <w:sz w:val="28"/>
          <w:szCs w:val="32"/>
        </w:rPr>
      </w:pPr>
      <w:r w:rsidRPr="00AF5763">
        <w:rPr>
          <w:sz w:val="28"/>
          <w:szCs w:val="32"/>
        </w:rPr>
        <w:t xml:space="preserve">в номинации </w:t>
      </w:r>
      <w:r w:rsidRPr="00AF5763">
        <w:rPr>
          <w:b/>
          <w:i/>
          <w:sz w:val="28"/>
          <w:szCs w:val="32"/>
        </w:rPr>
        <w:t>«Современный урок с поддержкой ИКТ в начальной школе»:</w:t>
      </w:r>
    </w:p>
    <w:p w:rsidR="004C2D33" w:rsidRPr="00AF5763" w:rsidRDefault="004C2D33" w:rsidP="00AF5763">
      <w:pPr>
        <w:pStyle w:val="HTML"/>
        <w:contextualSpacing/>
        <w:jc w:val="both"/>
        <w:rPr>
          <w:rFonts w:ascii="Times New Roman" w:hAnsi="Times New Roman" w:cs="Times New Roman"/>
          <w:sz w:val="28"/>
          <w:szCs w:val="32"/>
        </w:rPr>
      </w:pPr>
      <w:r w:rsidRPr="00AF5763">
        <w:rPr>
          <w:rFonts w:ascii="Times New Roman" w:hAnsi="Times New Roman" w:cs="Times New Roman"/>
          <w:sz w:val="28"/>
          <w:szCs w:val="32"/>
          <w:lang w:val="en-US"/>
        </w:rPr>
        <w:t>I</w:t>
      </w:r>
      <w:r w:rsidRPr="00AF5763">
        <w:rPr>
          <w:rFonts w:ascii="Times New Roman" w:hAnsi="Times New Roman" w:cs="Times New Roman"/>
          <w:sz w:val="28"/>
          <w:szCs w:val="32"/>
        </w:rPr>
        <w:t xml:space="preserve"> место – Шпортун Светлана Алексеевна, учитель МОБУ «СОШ № 3»;</w:t>
      </w:r>
    </w:p>
    <w:p w:rsidR="004C2D33" w:rsidRPr="00AF5763" w:rsidRDefault="004C2D33" w:rsidP="00AF5763">
      <w:pPr>
        <w:pStyle w:val="HTML"/>
        <w:contextualSpacing/>
        <w:jc w:val="both"/>
        <w:rPr>
          <w:rFonts w:ascii="Times New Roman" w:hAnsi="Times New Roman" w:cs="Times New Roman"/>
          <w:sz w:val="28"/>
          <w:szCs w:val="32"/>
        </w:rPr>
      </w:pPr>
      <w:r w:rsidRPr="00AF5763">
        <w:rPr>
          <w:rFonts w:ascii="Times New Roman" w:hAnsi="Times New Roman" w:cs="Times New Roman"/>
          <w:sz w:val="28"/>
          <w:szCs w:val="32"/>
          <w:lang w:val="en-US"/>
        </w:rPr>
        <w:t>II</w:t>
      </w:r>
      <w:r w:rsidRPr="00AF5763">
        <w:rPr>
          <w:rFonts w:ascii="Times New Roman" w:hAnsi="Times New Roman" w:cs="Times New Roman"/>
          <w:sz w:val="28"/>
          <w:szCs w:val="32"/>
        </w:rPr>
        <w:t xml:space="preserve"> место – Денисова Людмила Загидиновна, учитель МОБУ «СОШ № 3»;</w:t>
      </w:r>
    </w:p>
    <w:p w:rsidR="004C2D33" w:rsidRPr="00AF5763" w:rsidRDefault="004C2D33" w:rsidP="00AF5763">
      <w:pPr>
        <w:pStyle w:val="HTML"/>
        <w:contextualSpacing/>
        <w:jc w:val="both"/>
        <w:rPr>
          <w:rFonts w:ascii="Times New Roman" w:hAnsi="Times New Roman" w:cs="Times New Roman"/>
          <w:color w:val="auto"/>
          <w:sz w:val="28"/>
          <w:szCs w:val="32"/>
        </w:rPr>
      </w:pPr>
      <w:r w:rsidRPr="00AF5763">
        <w:rPr>
          <w:rFonts w:ascii="Times New Roman" w:hAnsi="Times New Roman" w:cs="Times New Roman"/>
          <w:sz w:val="28"/>
          <w:szCs w:val="32"/>
          <w:lang w:val="en-US"/>
        </w:rPr>
        <w:t>III</w:t>
      </w:r>
      <w:r w:rsidRPr="00AF5763">
        <w:rPr>
          <w:rFonts w:ascii="Times New Roman" w:hAnsi="Times New Roman" w:cs="Times New Roman"/>
          <w:sz w:val="28"/>
          <w:szCs w:val="32"/>
        </w:rPr>
        <w:t xml:space="preserve"> место – Кикимова Куляш Капшакбаевна, учитель МОБУ «СОШ № 3»;</w:t>
      </w:r>
    </w:p>
    <w:p w:rsidR="004C2D33" w:rsidRPr="00AF5763" w:rsidRDefault="004C2D33" w:rsidP="00AF5763">
      <w:pPr>
        <w:pStyle w:val="HTML"/>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rPr>
        <w:t xml:space="preserve">в номинации </w:t>
      </w:r>
      <w:r w:rsidRPr="00AF5763">
        <w:rPr>
          <w:rFonts w:ascii="Times New Roman" w:hAnsi="Times New Roman" w:cs="Times New Roman"/>
          <w:b/>
          <w:i/>
          <w:color w:val="auto"/>
          <w:sz w:val="28"/>
          <w:szCs w:val="32"/>
        </w:rPr>
        <w:t>«Современный урок с поддержкой ИКТ в старшей школе»:</w:t>
      </w:r>
    </w:p>
    <w:p w:rsidR="004C2D33" w:rsidRPr="00AF5763" w:rsidRDefault="004C2D33" w:rsidP="00AF5763">
      <w:pPr>
        <w:pStyle w:val="HTML"/>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lang w:val="en-US"/>
        </w:rPr>
        <w:t>I</w:t>
      </w:r>
      <w:r w:rsidRPr="00AF5763">
        <w:rPr>
          <w:rFonts w:ascii="Times New Roman" w:hAnsi="Times New Roman" w:cs="Times New Roman"/>
          <w:color w:val="auto"/>
          <w:sz w:val="28"/>
          <w:szCs w:val="32"/>
        </w:rPr>
        <w:t xml:space="preserve"> место – Чумакова Валентина Васильевна, учитель МОБУ «СОШ № 3»;</w:t>
      </w:r>
    </w:p>
    <w:p w:rsidR="004C2D33" w:rsidRPr="00AF5763" w:rsidRDefault="004C2D33" w:rsidP="00AF5763">
      <w:pPr>
        <w:pStyle w:val="HTML"/>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lang w:val="en-US"/>
        </w:rPr>
        <w:t>II</w:t>
      </w:r>
      <w:r w:rsidRPr="00AF5763">
        <w:rPr>
          <w:rFonts w:ascii="Times New Roman" w:hAnsi="Times New Roman" w:cs="Times New Roman"/>
          <w:color w:val="auto"/>
          <w:sz w:val="28"/>
          <w:szCs w:val="32"/>
        </w:rPr>
        <w:t xml:space="preserve"> место – Стадник Ирина Ивановна, учитель МОБУ «СОШ № 3»;</w:t>
      </w:r>
    </w:p>
    <w:p w:rsidR="004C2D33" w:rsidRPr="00AF5763" w:rsidRDefault="004C2D33" w:rsidP="00AF5763">
      <w:pPr>
        <w:pStyle w:val="HTML"/>
        <w:contextualSpacing/>
        <w:jc w:val="both"/>
        <w:rPr>
          <w:rFonts w:ascii="Times New Roman" w:hAnsi="Times New Roman" w:cs="Times New Roman"/>
          <w:color w:val="auto"/>
          <w:sz w:val="28"/>
          <w:szCs w:val="32"/>
        </w:rPr>
      </w:pPr>
      <w:r w:rsidRPr="00AF5763">
        <w:rPr>
          <w:rFonts w:ascii="Times New Roman" w:hAnsi="Times New Roman" w:cs="Times New Roman"/>
          <w:color w:val="auto"/>
          <w:sz w:val="28"/>
          <w:szCs w:val="32"/>
          <w:lang w:val="en-US"/>
        </w:rPr>
        <w:t>III</w:t>
      </w:r>
      <w:r w:rsidRPr="00AF5763">
        <w:rPr>
          <w:rFonts w:ascii="Times New Roman" w:hAnsi="Times New Roman" w:cs="Times New Roman"/>
          <w:color w:val="auto"/>
          <w:sz w:val="28"/>
          <w:szCs w:val="32"/>
        </w:rPr>
        <w:t xml:space="preserve"> место – Галстян Аида Самвеловна, учитель МОБУ «СОШ № 3».</w:t>
      </w:r>
    </w:p>
    <w:p w:rsidR="004C2D33" w:rsidRPr="00AF5763" w:rsidRDefault="004C2D33" w:rsidP="00AF5763">
      <w:pPr>
        <w:pStyle w:val="HTML"/>
        <w:ind w:firstLine="720"/>
        <w:contextualSpacing/>
        <w:jc w:val="both"/>
        <w:rPr>
          <w:rFonts w:ascii="Times New Roman" w:hAnsi="Times New Roman" w:cs="Times New Roman"/>
          <w:iCs/>
          <w:snapToGrid w:val="0"/>
          <w:sz w:val="28"/>
          <w:szCs w:val="32"/>
        </w:rPr>
      </w:pPr>
      <w:r w:rsidRPr="00AF5763">
        <w:rPr>
          <w:rFonts w:ascii="Times New Roman" w:hAnsi="Times New Roman" w:cs="Times New Roman"/>
          <w:color w:val="auto"/>
          <w:sz w:val="28"/>
          <w:szCs w:val="32"/>
        </w:rPr>
        <w:lastRenderedPageBreak/>
        <w:t xml:space="preserve">В Интернете по адресу </w:t>
      </w:r>
      <w:hyperlink r:id="rId9" w:history="1">
        <w:r w:rsidRPr="00AF5763">
          <w:rPr>
            <w:rStyle w:val="aa"/>
            <w:rFonts w:ascii="Times New Roman" w:hAnsi="Times New Roman" w:cs="Times New Roman"/>
            <w:iCs/>
            <w:snapToGrid w:val="0"/>
            <w:sz w:val="28"/>
            <w:szCs w:val="32"/>
          </w:rPr>
          <w:t>http://www.yasnoo.</w:t>
        </w:r>
        <w:r w:rsidRPr="00AF5763">
          <w:rPr>
            <w:rStyle w:val="aa"/>
            <w:rFonts w:ascii="Times New Roman" w:hAnsi="Times New Roman" w:cs="Times New Roman"/>
            <w:iCs/>
            <w:snapToGrid w:val="0"/>
            <w:sz w:val="28"/>
            <w:szCs w:val="32"/>
            <w:lang w:val="en-US"/>
          </w:rPr>
          <w:t>ucoz</w:t>
        </w:r>
        <w:r w:rsidRPr="00AF5763">
          <w:rPr>
            <w:rStyle w:val="aa"/>
            <w:rFonts w:ascii="Times New Roman" w:hAnsi="Times New Roman" w:cs="Times New Roman"/>
            <w:iCs/>
            <w:snapToGrid w:val="0"/>
            <w:sz w:val="28"/>
            <w:szCs w:val="32"/>
          </w:rPr>
          <w:t>.ru/</w:t>
        </w:r>
      </w:hyperlink>
      <w:r w:rsidRPr="00AF5763">
        <w:rPr>
          <w:rFonts w:ascii="Times New Roman" w:hAnsi="Times New Roman" w:cs="Times New Roman"/>
          <w:iCs/>
          <w:snapToGrid w:val="0"/>
          <w:sz w:val="28"/>
          <w:szCs w:val="32"/>
        </w:rPr>
        <w:t xml:space="preserve"> работает сайт отдела образования, на страницах которого представлен материал, необходимый сегодня каждому учителю: это и ссылки на ресурсы Интернет по предметам, и готовые уроки, разработанные педагогами школ города и района, и новости образования в районе, и много другое.</w:t>
      </w:r>
    </w:p>
    <w:p w:rsidR="004C2D33" w:rsidRPr="00AF5763" w:rsidRDefault="004C2D33" w:rsidP="00AF5763">
      <w:pPr>
        <w:pStyle w:val="HTML"/>
        <w:ind w:firstLine="720"/>
        <w:contextualSpacing/>
        <w:jc w:val="both"/>
        <w:rPr>
          <w:rFonts w:ascii="Times New Roman" w:hAnsi="Times New Roman" w:cs="Times New Roman"/>
          <w:sz w:val="28"/>
          <w:szCs w:val="32"/>
        </w:rPr>
      </w:pPr>
      <w:r w:rsidRPr="00AF5763">
        <w:rPr>
          <w:rFonts w:ascii="Times New Roman" w:hAnsi="Times New Roman" w:cs="Times New Roman"/>
          <w:iCs/>
          <w:snapToGrid w:val="0"/>
          <w:sz w:val="28"/>
          <w:szCs w:val="32"/>
        </w:rPr>
        <w:t>К сети Интернет по широкополосному доступу подключено 100 % общеобразовательных учреждений. Подключение к сети Интернет по техническим характеристикам в 5 школах района (ООШ № 1, СОШ № 2, СОШ № 3, ЕСОШ, КСОШ им</w:t>
      </w:r>
      <w:r w:rsidRPr="00AF5763">
        <w:rPr>
          <w:rFonts w:ascii="Times New Roman" w:hAnsi="Times New Roman" w:cs="Times New Roman"/>
          <w:sz w:val="28"/>
          <w:szCs w:val="32"/>
        </w:rPr>
        <w:t xml:space="preserve">.Устиченко) </w:t>
      </w:r>
      <w:r w:rsidRPr="00AF5763">
        <w:rPr>
          <w:rFonts w:ascii="Times New Roman" w:hAnsi="Times New Roman" w:cs="Times New Roman"/>
          <w:iCs/>
          <w:snapToGrid w:val="0"/>
          <w:sz w:val="28"/>
          <w:szCs w:val="32"/>
        </w:rPr>
        <w:t>составляет достаточно высокую скорость - 2 048 кбит/с</w:t>
      </w:r>
      <w:r w:rsidRPr="00AF5763">
        <w:rPr>
          <w:rFonts w:ascii="Times New Roman" w:hAnsi="Times New Roman" w:cs="Times New Roman"/>
          <w:sz w:val="28"/>
          <w:szCs w:val="32"/>
        </w:rPr>
        <w:t>, что позволяет использовать его ресурсы более рационально.</w:t>
      </w:r>
    </w:p>
    <w:p w:rsidR="004C2D33" w:rsidRPr="00AF5763" w:rsidRDefault="004C2D33" w:rsidP="00AF5763">
      <w:pPr>
        <w:pStyle w:val="HTML"/>
        <w:ind w:firstLine="720"/>
        <w:contextualSpacing/>
        <w:jc w:val="both"/>
        <w:rPr>
          <w:rFonts w:ascii="Times New Roman" w:hAnsi="Times New Roman" w:cs="Times New Roman"/>
          <w:iCs/>
          <w:snapToGrid w:val="0"/>
          <w:sz w:val="28"/>
          <w:szCs w:val="32"/>
        </w:rPr>
      </w:pPr>
      <w:r w:rsidRPr="00AF5763">
        <w:rPr>
          <w:rFonts w:ascii="Times New Roman" w:hAnsi="Times New Roman" w:cs="Times New Roman"/>
          <w:iCs/>
          <w:snapToGrid w:val="0"/>
          <w:sz w:val="28"/>
          <w:szCs w:val="32"/>
        </w:rPr>
        <w:t>9 ОУ города и района (100 %), 5 детских садов (71 %) и 1 учреждение дополнительного образования (100 %)  имеют свои сайты в сети Интернет, на которых размещается официальная информация об основных сферах деятельности . Однако следует отметить, что сайты ОУ не обновляются своевременно.</w:t>
      </w:r>
    </w:p>
    <w:p w:rsidR="004C2D33" w:rsidRPr="00AF5763" w:rsidRDefault="004C2D33" w:rsidP="00AF5763">
      <w:pPr>
        <w:pStyle w:val="a5"/>
        <w:spacing w:before="0" w:after="0"/>
        <w:ind w:firstLine="720"/>
        <w:contextualSpacing/>
        <w:jc w:val="both"/>
        <w:rPr>
          <w:sz w:val="28"/>
          <w:szCs w:val="32"/>
        </w:rPr>
      </w:pPr>
      <w:r w:rsidRPr="00AF5763">
        <w:rPr>
          <w:iCs/>
          <w:snapToGrid w:val="0"/>
          <w:sz w:val="28"/>
          <w:szCs w:val="32"/>
        </w:rPr>
        <w:t xml:space="preserve">Все 9 школ района принимают участие в электронном мониторинге Комплексных проектов модернизации образования (КПМО). </w:t>
      </w:r>
      <w:r w:rsidRPr="00AF5763">
        <w:rPr>
          <w:sz w:val="28"/>
          <w:szCs w:val="32"/>
        </w:rPr>
        <w:t xml:space="preserve">На </w:t>
      </w:r>
      <w:r w:rsidRPr="00AF5763">
        <w:rPr>
          <w:rStyle w:val="a3"/>
          <w:b w:val="0"/>
          <w:sz w:val="28"/>
          <w:szCs w:val="32"/>
        </w:rPr>
        <w:t>www.kpmo.ru</w:t>
      </w:r>
      <w:r w:rsidRPr="00AF5763">
        <w:rPr>
          <w:sz w:val="28"/>
          <w:szCs w:val="32"/>
        </w:rPr>
        <w:t xml:space="preserve"> есть разделы: «Заработная плата учителя», «Наша новая школа», «Мониторинг введения ФГОС», «Характеристика системы образования», «Скорость подключения интернет», «Общие показатели» и другие.</w:t>
      </w:r>
    </w:p>
    <w:p w:rsidR="004C2D33" w:rsidRPr="00AF5763" w:rsidRDefault="004C2D33" w:rsidP="00AF5763">
      <w:pPr>
        <w:ind w:firstLine="709"/>
        <w:contextualSpacing/>
        <w:jc w:val="both"/>
        <w:rPr>
          <w:sz w:val="28"/>
          <w:szCs w:val="32"/>
        </w:rPr>
      </w:pPr>
      <w:r w:rsidRPr="00AF5763">
        <w:rPr>
          <w:sz w:val="28"/>
          <w:szCs w:val="32"/>
        </w:rPr>
        <w:t xml:space="preserve">В целях совершенствования обмена информацией документооборот между ОУ и отделом образования осуществляется посредством электронной почты. Для оперативности обмена информацией в школах района установлены программы Mail-Agent и Skype, позволяющие вести диалог одновременно со всеми школами. Проведение совещаний с руководителями и заместителями директоров посредством </w:t>
      </w:r>
      <w:r w:rsidRPr="00AF5763">
        <w:rPr>
          <w:sz w:val="28"/>
          <w:szCs w:val="32"/>
          <w:lang w:val="en-US"/>
        </w:rPr>
        <w:t>Skype</w:t>
      </w:r>
      <w:r w:rsidRPr="00AF5763">
        <w:rPr>
          <w:sz w:val="28"/>
          <w:szCs w:val="32"/>
        </w:rPr>
        <w:t>-конференций значительно экономит время и денежные средства на приезд в ОО (для сельских школ)</w:t>
      </w:r>
    </w:p>
    <w:p w:rsidR="004C2D33" w:rsidRPr="00AF5763" w:rsidRDefault="004C2D33" w:rsidP="00AF5763">
      <w:pPr>
        <w:ind w:firstLine="709"/>
        <w:contextualSpacing/>
        <w:jc w:val="both"/>
        <w:rPr>
          <w:sz w:val="28"/>
          <w:szCs w:val="32"/>
        </w:rPr>
      </w:pPr>
      <w:r w:rsidRPr="00AF5763">
        <w:rPr>
          <w:sz w:val="28"/>
          <w:szCs w:val="32"/>
        </w:rPr>
        <w:t>В связи с возрастающим объемом и частотой обмена персональными данными учеников и работников образовательных учреждений всех типов продолжена работа по подключению к защищенной корпоративной сети, оператором которой является ЗАО «Калуга-Астрал». В 5 школах города и района (ООШ № 1, СОШ № 2, СОШ №3, ЕСОШ, КСОШ им.Устиченко) оборудованы компьютеры средствами доступа к защищенной сети. В этом учебном году к защищенной сети подключено еще одно ОУ (АСОШ).</w:t>
      </w:r>
    </w:p>
    <w:p w:rsidR="004C2D33" w:rsidRPr="00AF5763" w:rsidRDefault="004C2D33" w:rsidP="00AF5763">
      <w:pPr>
        <w:ind w:firstLine="709"/>
        <w:contextualSpacing/>
        <w:jc w:val="both"/>
        <w:rPr>
          <w:iCs/>
          <w:snapToGrid w:val="0"/>
          <w:sz w:val="28"/>
          <w:szCs w:val="32"/>
        </w:rPr>
      </w:pPr>
      <w:r w:rsidRPr="00AF5763">
        <w:rPr>
          <w:bCs/>
          <w:sz w:val="28"/>
          <w:szCs w:val="32"/>
        </w:rPr>
        <w:t>Одним из основных умений, которые ученик получает в школе, становится создание проектов. В освоении новых технологий ему помогает учитель. Проектная деятельность в школах города Ясного и района набирает обороты. Три</w:t>
      </w:r>
      <w:r w:rsidRPr="00AF5763">
        <w:rPr>
          <w:iCs/>
          <w:snapToGrid w:val="0"/>
          <w:sz w:val="28"/>
          <w:szCs w:val="32"/>
        </w:rPr>
        <w:t xml:space="preserve"> школы - МОАУ «СОШ № 2», МОБУ «СОШ №3» и МОБУ «Еленовская СОШ» являются экспериментальными площадками международной инновационной программы </w:t>
      </w:r>
      <w:r w:rsidRPr="00AF5763">
        <w:rPr>
          <w:iCs/>
          <w:snapToGrid w:val="0"/>
          <w:sz w:val="28"/>
          <w:szCs w:val="32"/>
          <w:lang w:val="en-US"/>
        </w:rPr>
        <w:t>Intel</w:t>
      </w:r>
      <w:r w:rsidRPr="00AF5763">
        <w:rPr>
          <w:rFonts w:ascii="Times New Roman CYR" w:hAnsi="Times New Roman CYR" w:cs="Times New Roman CYR"/>
          <w:sz w:val="30"/>
          <w:szCs w:val="32"/>
          <w:vertAlign w:val="superscript"/>
        </w:rPr>
        <w:t>®</w:t>
      </w:r>
      <w:r w:rsidRPr="00AF5763">
        <w:rPr>
          <w:rFonts w:ascii="Times New Roman CYR" w:hAnsi="Times New Roman CYR" w:cs="Times New Roman CYR"/>
          <w:sz w:val="30"/>
          <w:szCs w:val="32"/>
        </w:rPr>
        <w:t xml:space="preserve"> «Путь </w:t>
      </w:r>
      <w:r w:rsidRPr="00AF5763">
        <w:rPr>
          <w:iCs/>
          <w:snapToGrid w:val="0"/>
          <w:sz w:val="28"/>
          <w:szCs w:val="32"/>
        </w:rPr>
        <w:t xml:space="preserve">к успеху». В результате этой программы 74 учащихся обучились  проектной деятельности. </w:t>
      </w:r>
    </w:p>
    <w:p w:rsidR="004C2D33" w:rsidRPr="00AF5763" w:rsidRDefault="004C2D33" w:rsidP="00AF5763">
      <w:pPr>
        <w:ind w:firstLine="720"/>
        <w:contextualSpacing/>
        <w:jc w:val="both"/>
        <w:rPr>
          <w:iCs/>
          <w:snapToGrid w:val="0"/>
          <w:sz w:val="28"/>
          <w:szCs w:val="32"/>
        </w:rPr>
      </w:pPr>
      <w:r w:rsidRPr="00AF5763">
        <w:rPr>
          <w:sz w:val="28"/>
          <w:szCs w:val="32"/>
        </w:rPr>
        <w:t xml:space="preserve">За последние три года значительно улучшилась материально-техническая база информатизации. </w:t>
      </w:r>
      <w:r w:rsidRPr="00AF5763">
        <w:rPr>
          <w:iCs/>
          <w:snapToGrid w:val="0"/>
          <w:sz w:val="28"/>
          <w:szCs w:val="32"/>
        </w:rPr>
        <w:t>100% образовательных учреждений оснащено компьютерной техникой: в</w:t>
      </w:r>
      <w:r w:rsidRPr="00AF5763">
        <w:rPr>
          <w:sz w:val="28"/>
          <w:szCs w:val="32"/>
        </w:rPr>
        <w:t xml:space="preserve"> настоящее время в ОУ района 232 персональных компьютера, 168 ПК  используется в учебной деятельности, а </w:t>
      </w:r>
      <w:r w:rsidRPr="00AF5763">
        <w:rPr>
          <w:sz w:val="28"/>
          <w:szCs w:val="32"/>
        </w:rPr>
        <w:lastRenderedPageBreak/>
        <w:t>50 ПК –  в административно-хозяйственной.</w:t>
      </w:r>
      <w:r w:rsidRPr="00AF5763">
        <w:rPr>
          <w:color w:val="000000"/>
          <w:sz w:val="28"/>
          <w:szCs w:val="32"/>
        </w:rPr>
        <w:t xml:space="preserve"> На один ПК приходится 11 учащихся</w:t>
      </w:r>
      <w:r w:rsidRPr="00AF5763">
        <w:rPr>
          <w:iCs/>
          <w:snapToGrid w:val="0"/>
          <w:sz w:val="28"/>
          <w:szCs w:val="32"/>
        </w:rPr>
        <w:t>.</w:t>
      </w:r>
    </w:p>
    <w:p w:rsidR="004C2D33" w:rsidRPr="00AF5763" w:rsidRDefault="004C2D33" w:rsidP="00AF5763">
      <w:pPr>
        <w:ind w:firstLine="720"/>
        <w:contextualSpacing/>
        <w:jc w:val="both"/>
        <w:rPr>
          <w:iCs/>
          <w:snapToGrid w:val="0"/>
          <w:sz w:val="28"/>
          <w:szCs w:val="32"/>
        </w:rPr>
      </w:pPr>
      <w:r w:rsidRPr="00AF5763">
        <w:rPr>
          <w:iCs/>
          <w:snapToGrid w:val="0"/>
          <w:sz w:val="28"/>
          <w:szCs w:val="32"/>
        </w:rPr>
        <w:t xml:space="preserve">Внедрение информационно-коммуникационных технологий в управление образовательным процессом началось несколько лет назад и на сегодняшний день школы района активно работают в программной комплексе «ХроноГраф Школа 2.5 ПРОФ», который позволяет организовать многопользовательскую сетевую работу в области администрирования образовательного процесса. В отделе образования установлен программный комплекс «1С: ХроноГраф Управление образования», позволяющий систематизировать работу проводимую школами. </w:t>
      </w:r>
    </w:p>
    <w:p w:rsidR="004C2D33" w:rsidRPr="00AF5763" w:rsidRDefault="004C2D33" w:rsidP="00AF5763">
      <w:pPr>
        <w:ind w:firstLine="720"/>
        <w:contextualSpacing/>
        <w:jc w:val="both"/>
        <w:rPr>
          <w:iCs/>
          <w:snapToGrid w:val="0"/>
          <w:sz w:val="28"/>
          <w:szCs w:val="32"/>
        </w:rPr>
      </w:pPr>
      <w:r w:rsidRPr="00AF5763">
        <w:rPr>
          <w:iCs/>
          <w:snapToGrid w:val="0"/>
          <w:sz w:val="28"/>
          <w:szCs w:val="32"/>
        </w:rPr>
        <w:t>Информационные технологии стали неотъемлемой частью учебно-воспитательного процесса современного школьного образования. С каждым годом появляются новые образовательные продукты, помогающие учителям и учащимся осваивать школьную программу на более качественном уровне. В феврале 2012 года произведено оснащение 7 школ района (ООШ № 1, СОШ № 2, СОШ № 3, АСОШ, ВООШ, ЕСОШ, КСОШ им.Устиченко)  комплектами нового цифрового образовательного комплекса «Интерактивная предметная медиатека «Образование: третье тысячелетие» на условиях льготного софинансирования. Стоимость одного комплекта со скидкой составил 3 600 рублей (полная стоимость комплекта – 8 990 руб.).</w:t>
      </w:r>
    </w:p>
    <w:p w:rsidR="004C2D33" w:rsidRPr="00AF5763" w:rsidRDefault="004C2D33" w:rsidP="00AF5763">
      <w:pPr>
        <w:ind w:firstLine="720"/>
        <w:contextualSpacing/>
        <w:jc w:val="both"/>
        <w:rPr>
          <w:iCs/>
          <w:snapToGrid w:val="0"/>
          <w:sz w:val="28"/>
          <w:szCs w:val="32"/>
        </w:rPr>
      </w:pPr>
      <w:r w:rsidRPr="00AF5763">
        <w:rPr>
          <w:iCs/>
          <w:snapToGrid w:val="0"/>
          <w:sz w:val="28"/>
          <w:szCs w:val="32"/>
        </w:rPr>
        <w:t>В рамках реализации комплекса мер по модернизации системы общего основного образования в 2011-2012 учебном году приобретены электронные образовательные ресурсы для 3 ОУ города (ООШ № 1, СОШ № 2, СОШ № 3) на общую сумму 29 769 рублей.</w:t>
      </w:r>
    </w:p>
    <w:p w:rsidR="004C2D33" w:rsidRPr="00AF5763" w:rsidRDefault="004C2D33" w:rsidP="00AF5763">
      <w:pPr>
        <w:ind w:firstLine="567"/>
        <w:jc w:val="both"/>
        <w:rPr>
          <w:sz w:val="28"/>
          <w:szCs w:val="32"/>
        </w:rPr>
      </w:pPr>
      <w:r w:rsidRPr="00AF5763">
        <w:rPr>
          <w:sz w:val="28"/>
          <w:szCs w:val="32"/>
        </w:rPr>
        <w:t xml:space="preserve">Таким образом, можно говорить о том, что применение новых технологий, новых способов получения образовательных услуг, форм контроля знаний и аттестации позволяют принципиально изменить уровень знаний ученика </w:t>
      </w:r>
      <w:r w:rsidRPr="00AF5763">
        <w:rPr>
          <w:sz w:val="28"/>
          <w:szCs w:val="32"/>
          <w:lang w:val="en-US"/>
        </w:rPr>
        <w:t>XXI</w:t>
      </w:r>
      <w:r w:rsidRPr="00AF5763">
        <w:rPr>
          <w:sz w:val="28"/>
          <w:szCs w:val="32"/>
        </w:rPr>
        <w:t xml:space="preserve"> века</w:t>
      </w:r>
    </w:p>
    <w:p w:rsidR="004C2D33" w:rsidRPr="00AF5763" w:rsidRDefault="004C2D33" w:rsidP="00AF5763">
      <w:pPr>
        <w:ind w:firstLine="708"/>
        <w:jc w:val="both"/>
        <w:rPr>
          <w:sz w:val="28"/>
          <w:szCs w:val="32"/>
        </w:rPr>
      </w:pPr>
      <w:r w:rsidRPr="00AF5763">
        <w:rPr>
          <w:sz w:val="28"/>
          <w:szCs w:val="32"/>
        </w:rPr>
        <w:t xml:space="preserve">Пополнение фондов школьных библиотек позволило в 2011/22012 учебном году увеличить обеспеченность учебной литературой до 96%.Большая часть потребности на учебники покрыта за счет областного бюджета. Получено 5304 учебника на сумму 1280010 рублей. За счет областных субвенций выделенных ОУ на приобретение учебной литературой получено 358 учебников на сумму 136850 рублей.  Однако современный образовательный процесс не может обходиться без использования учебно-методического комплекса, включающего в себя рабочие тетради, книги для чтения, рабочие тетради, не входящие в перечень бюджетных закупок, которые должны приобретаться за счет средств родителей, учителей, спонсоров.. Выделенных средств из областных субвенций в этом году позволит достигнуть 100% обеспеченности учебниками. </w:t>
      </w:r>
    </w:p>
    <w:p w:rsidR="004C2D33" w:rsidRPr="00AF5763" w:rsidRDefault="004C2D33" w:rsidP="00AF5763">
      <w:pPr>
        <w:ind w:hanging="360"/>
        <w:jc w:val="both"/>
        <w:rPr>
          <w:sz w:val="28"/>
          <w:szCs w:val="32"/>
        </w:rPr>
      </w:pPr>
      <w:r w:rsidRPr="00AF5763">
        <w:rPr>
          <w:rStyle w:val="a3"/>
          <w:sz w:val="28"/>
          <w:szCs w:val="32"/>
        </w:rPr>
        <w:t>5.</w:t>
      </w:r>
      <w:r w:rsidRPr="00AF5763">
        <w:rPr>
          <w:rStyle w:val="a3"/>
          <w:b w:val="0"/>
          <w:bCs w:val="0"/>
          <w:sz w:val="28"/>
          <w:szCs w:val="32"/>
        </w:rPr>
        <w:t>   </w:t>
      </w:r>
      <w:r w:rsidRPr="00AF5763">
        <w:rPr>
          <w:rStyle w:val="apple-converted-space"/>
          <w:sz w:val="28"/>
          <w:szCs w:val="32"/>
        </w:rPr>
        <w:t> </w:t>
      </w:r>
      <w:r w:rsidRPr="00AF5763">
        <w:rPr>
          <w:rStyle w:val="a3"/>
          <w:sz w:val="28"/>
          <w:szCs w:val="32"/>
          <w:u w:val="single"/>
        </w:rPr>
        <w:t>Сохранение и укрепление здоровья школьников:</w:t>
      </w:r>
    </w:p>
    <w:p w:rsidR="004C2D33" w:rsidRPr="00AF5763" w:rsidRDefault="004C2D33" w:rsidP="00AF5763">
      <w:pPr>
        <w:jc w:val="both"/>
        <w:rPr>
          <w:sz w:val="28"/>
          <w:szCs w:val="32"/>
        </w:rPr>
      </w:pPr>
      <w:r w:rsidRPr="00AF5763">
        <w:rPr>
          <w:sz w:val="28"/>
          <w:szCs w:val="32"/>
        </w:rPr>
        <w:t xml:space="preserve">Создание образовательной среды для обучающихся идет в комплексе с решением проблемы здоровьесбережения. В образовательных учреждениях района реализуется программа «Здоровый образ жизни», функционируют ресурсные центры по пропаганде здорового образа жизни. В начальных классах реализуется программа «Разговор о правильном питании». В 9  общеобразовательных учреждениях организовано питание школьников через </w:t>
      </w:r>
      <w:r w:rsidRPr="00AF5763">
        <w:rPr>
          <w:sz w:val="28"/>
          <w:szCs w:val="32"/>
        </w:rPr>
        <w:lastRenderedPageBreak/>
        <w:t>школьные столовые: общий охват питающихся – 95,2%,  горячим питанием охвачено – 88,6%,  льготным питанием -  100% учащихся из социально-незащищенных слоев населения.</w:t>
      </w:r>
    </w:p>
    <w:tbl>
      <w:tblPr>
        <w:tblW w:w="9468" w:type="dxa"/>
        <w:tblLayout w:type="fixed"/>
        <w:tblCellMar>
          <w:left w:w="70" w:type="dxa"/>
          <w:right w:w="70" w:type="dxa"/>
        </w:tblCellMar>
        <w:tblLook w:val="0000" w:firstRow="0" w:lastRow="0" w:firstColumn="0" w:lastColumn="0" w:noHBand="0" w:noVBand="0"/>
      </w:tblPr>
      <w:tblGrid>
        <w:gridCol w:w="4323"/>
        <w:gridCol w:w="850"/>
        <w:gridCol w:w="4295"/>
      </w:tblGrid>
      <w:tr w:rsidR="004C2D33" w:rsidRPr="00AF5763" w:rsidTr="001B508A">
        <w:tc>
          <w:tcPr>
            <w:tcW w:w="4323" w:type="dxa"/>
          </w:tcPr>
          <w:p w:rsidR="004C2D33" w:rsidRPr="00AF5763" w:rsidRDefault="004C2D33" w:rsidP="00AF5763">
            <w:pPr>
              <w:jc w:val="center"/>
              <w:rPr>
                <w:b/>
                <w:sz w:val="28"/>
                <w:szCs w:val="32"/>
              </w:rPr>
            </w:pPr>
            <w:r w:rsidRPr="00AF5763">
              <w:rPr>
                <w:b/>
                <w:sz w:val="28"/>
                <w:szCs w:val="32"/>
              </w:rPr>
              <w:t>Воспитательная работа</w:t>
            </w:r>
          </w:p>
        </w:tc>
        <w:tc>
          <w:tcPr>
            <w:tcW w:w="850" w:type="dxa"/>
          </w:tcPr>
          <w:p w:rsidR="004C2D33" w:rsidRPr="00AF5763" w:rsidRDefault="004C2D33" w:rsidP="00AF5763">
            <w:pPr>
              <w:jc w:val="center"/>
              <w:rPr>
                <w:sz w:val="28"/>
                <w:szCs w:val="32"/>
              </w:rPr>
            </w:pPr>
          </w:p>
        </w:tc>
        <w:tc>
          <w:tcPr>
            <w:tcW w:w="4295" w:type="dxa"/>
          </w:tcPr>
          <w:p w:rsidR="004C2D33" w:rsidRPr="00AF5763" w:rsidRDefault="004C2D33" w:rsidP="00AF5763">
            <w:pPr>
              <w:tabs>
                <w:tab w:val="left" w:pos="1440"/>
              </w:tabs>
              <w:rPr>
                <w:sz w:val="28"/>
                <w:szCs w:val="32"/>
              </w:rPr>
            </w:pPr>
          </w:p>
        </w:tc>
      </w:tr>
    </w:tbl>
    <w:p w:rsidR="004C2D33" w:rsidRPr="00AF5763" w:rsidRDefault="004C2D33" w:rsidP="00AF5763">
      <w:pPr>
        <w:ind w:firstLine="708"/>
        <w:jc w:val="both"/>
        <w:rPr>
          <w:sz w:val="28"/>
          <w:szCs w:val="32"/>
        </w:rPr>
      </w:pPr>
      <w:r w:rsidRPr="00AF5763">
        <w:rPr>
          <w:sz w:val="28"/>
          <w:szCs w:val="32"/>
        </w:rPr>
        <w:t>Развитие воспитания в системе образования муниципального образования Ясненский район является приоритетным направлением.</w:t>
      </w:r>
    </w:p>
    <w:p w:rsidR="004C2D33" w:rsidRPr="00AF5763" w:rsidRDefault="004C2D33" w:rsidP="00AF5763">
      <w:pPr>
        <w:jc w:val="both"/>
        <w:rPr>
          <w:sz w:val="28"/>
          <w:szCs w:val="32"/>
        </w:rPr>
      </w:pPr>
      <w:r w:rsidRPr="00AF5763">
        <w:rPr>
          <w:sz w:val="28"/>
          <w:szCs w:val="32"/>
        </w:rPr>
        <w:tab/>
        <w:t>Основные задачи отражались в воспитании гражданско – патриотического сознания учащихся, в формировании нравственной позиции, в развитии познавательных интересов, творческой активности учащихся, развитии школьного самоуправления, организации детских объединений на базе школ.</w:t>
      </w:r>
    </w:p>
    <w:p w:rsidR="004C2D33" w:rsidRPr="00AF5763" w:rsidRDefault="004C2D33" w:rsidP="00AF5763">
      <w:pPr>
        <w:jc w:val="both"/>
        <w:rPr>
          <w:sz w:val="28"/>
          <w:szCs w:val="32"/>
        </w:rPr>
      </w:pPr>
      <w:r w:rsidRPr="00AF5763">
        <w:rPr>
          <w:sz w:val="28"/>
          <w:szCs w:val="32"/>
        </w:rPr>
        <w:t xml:space="preserve">  В 2011-2012 учебном году образовательные учреждения работали по следующим направлениям:</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Познавательное;</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Гражданско-патриотическое;</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Спортивно-оздоровительное;</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Экологическое;</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Нравственно-эстетическое воспитание;</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Профилактика правонарушений;</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Работа с родителями;</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Работа с талантливой молодежью;</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Развитие детских молодежных общественных организаций и ученического самоуправления;</w:t>
      </w:r>
    </w:p>
    <w:p w:rsidR="004C2D33" w:rsidRPr="00AF5763" w:rsidRDefault="004C2D33" w:rsidP="00AF5763">
      <w:pPr>
        <w:pStyle w:val="1"/>
        <w:numPr>
          <w:ilvl w:val="0"/>
          <w:numId w:val="4"/>
        </w:numPr>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Совершенствование воспитательной работы классных руководителей.</w:t>
      </w:r>
    </w:p>
    <w:p w:rsidR="004C2D33" w:rsidRPr="00AF5763" w:rsidRDefault="004C2D33" w:rsidP="00AF5763">
      <w:pPr>
        <w:jc w:val="both"/>
        <w:rPr>
          <w:sz w:val="28"/>
          <w:szCs w:val="32"/>
        </w:rPr>
      </w:pPr>
      <w:r w:rsidRPr="00AF5763">
        <w:rPr>
          <w:sz w:val="28"/>
          <w:szCs w:val="32"/>
        </w:rPr>
        <w:t xml:space="preserve">      В целях реализации основных направлений образовательные учреждения руководствовались федеральными, региональными, муниципальными нормативно-правовыми документами. </w:t>
      </w:r>
    </w:p>
    <w:p w:rsidR="004C2D33" w:rsidRPr="00AF5763" w:rsidRDefault="004C2D33" w:rsidP="00AF5763">
      <w:pPr>
        <w:pStyle w:val="1"/>
        <w:spacing w:after="0" w:line="240" w:lineRule="auto"/>
        <w:ind w:left="0"/>
        <w:jc w:val="both"/>
        <w:rPr>
          <w:rFonts w:ascii="Times New Roman" w:hAnsi="Times New Roman" w:cs="Times New Roman"/>
          <w:sz w:val="28"/>
          <w:szCs w:val="32"/>
        </w:rPr>
      </w:pPr>
      <w:r w:rsidRPr="00AF5763">
        <w:rPr>
          <w:rFonts w:ascii="Times New Roman" w:hAnsi="Times New Roman" w:cs="Times New Roman"/>
          <w:sz w:val="28"/>
          <w:szCs w:val="32"/>
        </w:rPr>
        <w:t xml:space="preserve">         Поставленные задачи перед ОУ решались  организацией и проведением общешкольных мероприятий, через систему классных часов, родительских собраний, родительского всеобуча, индивидуальных бесед родителями, учащимися, через  реализацию целевых программ.  </w:t>
      </w:r>
    </w:p>
    <w:p w:rsidR="004C2D33" w:rsidRPr="00AF5763" w:rsidRDefault="004C2D33" w:rsidP="00AF5763">
      <w:pPr>
        <w:jc w:val="both"/>
        <w:rPr>
          <w:sz w:val="28"/>
          <w:szCs w:val="32"/>
        </w:rPr>
      </w:pPr>
      <w:r w:rsidRPr="00AF5763">
        <w:rPr>
          <w:sz w:val="28"/>
          <w:szCs w:val="32"/>
        </w:rPr>
        <w:t xml:space="preserve">     Участие классов во всех общешкольных мероприятиях помогает  классным руководителям организовать досуг школьников интересным и познавательным, веселым и развлекательным, сведя к минимуму влияние улицы, что особенно важно для старшеклассников. Воспитательная система строилась в форме коллективных творческих дел.</w:t>
      </w:r>
    </w:p>
    <w:p w:rsidR="004C2D33" w:rsidRPr="00AF5763" w:rsidRDefault="004C2D33" w:rsidP="00AF5763">
      <w:pPr>
        <w:jc w:val="both"/>
        <w:rPr>
          <w:sz w:val="28"/>
          <w:szCs w:val="32"/>
        </w:rPr>
      </w:pPr>
      <w:r w:rsidRPr="00AF5763">
        <w:rPr>
          <w:sz w:val="28"/>
          <w:szCs w:val="32"/>
        </w:rPr>
        <w:t xml:space="preserve">     Лучшими классными руководителями являются: Водопьянова А.Б.-МОАУ СОШ №2, Львова Л.Е.-МОБУ СОШ №3, Павлова О.В.-МОБУ ООШ №1, Муканова Р.С.-Комаровская СОШ им.В.М.Устиченко, и др., и начинающий классный руководитель Целинной СОШ-Такимбаева А.С.- у которой думаем, что все получится дальше.  , что подтвердил муниципальный конкурс «Самый классный классный», который проходил в марте 2012 года.</w:t>
      </w:r>
    </w:p>
    <w:p w:rsidR="004C2D33" w:rsidRPr="00AF5763" w:rsidRDefault="004C2D33" w:rsidP="00AF5763">
      <w:pPr>
        <w:jc w:val="both"/>
        <w:rPr>
          <w:sz w:val="28"/>
          <w:szCs w:val="32"/>
        </w:rPr>
      </w:pPr>
      <w:r w:rsidRPr="00AF5763">
        <w:rPr>
          <w:sz w:val="28"/>
          <w:szCs w:val="32"/>
        </w:rPr>
        <w:t xml:space="preserve"> </w:t>
      </w:r>
      <w:r w:rsidRPr="00AF5763">
        <w:rPr>
          <w:sz w:val="28"/>
          <w:szCs w:val="32"/>
        </w:rPr>
        <w:tab/>
        <w:t xml:space="preserve">В течение учебного года была продолжена работа по нравственному, здоровьесберегающему и трудовому воспитанию учащихся.  Во всех ОУ проведены  тематические классные часы и беседы на темы: «Спорт вместо  наркотиков», «Права и обязанности человека и гражданина», «Международный день отказа от курения», «Сообщи, где торгуют </w:t>
      </w:r>
      <w:r w:rsidRPr="00AF5763">
        <w:rPr>
          <w:sz w:val="28"/>
          <w:szCs w:val="32"/>
        </w:rPr>
        <w:lastRenderedPageBreak/>
        <w:t>наркотиками», «Мы дороги не боимся»,  «День народного единства» и другие. Это  позволило повысить познавательную деятельность учащихся, ощутить потребность в расширении  знаний  и активизировать творческие способности детей.  В проведении данных мероприятий охвачено все 2419 учащихся.</w:t>
      </w:r>
    </w:p>
    <w:p w:rsidR="004C2D33" w:rsidRPr="00AF5763" w:rsidRDefault="004C2D33" w:rsidP="00AF5763">
      <w:pPr>
        <w:jc w:val="both"/>
        <w:rPr>
          <w:sz w:val="28"/>
          <w:szCs w:val="32"/>
        </w:rPr>
      </w:pPr>
      <w:r w:rsidRPr="00AF5763">
        <w:rPr>
          <w:color w:val="000000"/>
          <w:sz w:val="28"/>
          <w:szCs w:val="32"/>
        </w:rPr>
        <w:t xml:space="preserve">      </w:t>
      </w:r>
      <w:r w:rsidRPr="00AF5763">
        <w:rPr>
          <w:sz w:val="28"/>
          <w:szCs w:val="32"/>
        </w:rPr>
        <w:t>Для выявления и поддержки школ, имеющих лучшие УОУ и хорошо оформленные территории образовательных учреждений, и распространения  современного опыта эффективного использования возможностей учебно-опытного участка в образовательной деятельности школ в 2011-12 учебном году проводился районный этап областного конкурса «Лучший школьный двор» в 2012 году. Хочется отметить низкую активность участия ОУ в данном конкурсе. В прошлом году приняла участие одна школа (СОШ№2), в этом году –СОШ №3, СОШ №2. Стоит активизировать работу в данном направлении, активнее привлекать учащихся, педагогов и родителей, а так же спонсоров. Руководителям необходимо взять этот вопрос под личный контроль.</w:t>
      </w:r>
    </w:p>
    <w:p w:rsidR="004C2D33" w:rsidRPr="00AF5763" w:rsidRDefault="004C2D33" w:rsidP="00AF5763">
      <w:pPr>
        <w:jc w:val="both"/>
        <w:rPr>
          <w:sz w:val="28"/>
          <w:szCs w:val="32"/>
        </w:rPr>
      </w:pPr>
      <w:r w:rsidRPr="00AF5763">
        <w:rPr>
          <w:sz w:val="28"/>
          <w:szCs w:val="32"/>
        </w:rPr>
        <w:tab/>
        <w:t>Стало доброй традицией проводить муниципальный конкурс «Ученик года» в целях стимулирования общественной, творческой и познавательной активности учащихся, а также выявления и поощрения наиболее активных, творческих учащихся, формирования заинтересованного отношения учащихся к интеллектуальной деятельности.  В 2011-2012 году  победителем стал   учащийся 10 класса МОБУ Комаровской СОШ им.В.М.Устиченко -Ануар Жаймухамедов .</w:t>
      </w:r>
    </w:p>
    <w:p w:rsidR="004C2D33" w:rsidRPr="00AF5763" w:rsidRDefault="004C2D33" w:rsidP="00AF5763">
      <w:pPr>
        <w:ind w:firstLine="708"/>
        <w:jc w:val="both"/>
        <w:rPr>
          <w:sz w:val="28"/>
          <w:szCs w:val="32"/>
        </w:rPr>
      </w:pPr>
      <w:r w:rsidRPr="00AF5763">
        <w:rPr>
          <w:sz w:val="28"/>
          <w:szCs w:val="32"/>
        </w:rPr>
        <w:t>Традиционно в День детства провели шествие, в котором были задействованы  учащиеся школ города и района. Шествие возглавляли пионеры 50 –х. 60 –х. 70 –х годов 20 века. Праздник получился ярким, запоминающимся. В этом году проведена большая работа по празднованию 90 – летия пионерской организации им. В.И.Ленина. В школах прошел месячник исторической, песенной и игровой недели, посвященной пионерии. Итогом этой работы стало выступление членов ДОО  19 мая в работе по станциям  на стадионе «Восток».</w:t>
      </w:r>
    </w:p>
    <w:p w:rsidR="004C2D33" w:rsidRPr="00AF5763" w:rsidRDefault="004C2D33" w:rsidP="00AF5763">
      <w:pPr>
        <w:ind w:firstLine="708"/>
        <w:jc w:val="both"/>
        <w:rPr>
          <w:sz w:val="28"/>
          <w:szCs w:val="32"/>
        </w:rPr>
      </w:pPr>
      <w:r w:rsidRPr="00AF5763">
        <w:rPr>
          <w:sz w:val="28"/>
          <w:szCs w:val="32"/>
        </w:rPr>
        <w:t>Члены детской и молодежной организации «Новое поколение»  руководитель Сидоренко А.М. отмечены благодарственными письмами за активное участие  в региональном этапе конкурса – акции «Салют, Пионерия!», организованном  в рамках 15 Международного фестиваля «Детство без границ».</w:t>
      </w:r>
    </w:p>
    <w:p w:rsidR="004C2D33" w:rsidRPr="00AF5763" w:rsidRDefault="004C2D33" w:rsidP="00AF5763">
      <w:pPr>
        <w:jc w:val="both"/>
        <w:rPr>
          <w:sz w:val="28"/>
          <w:szCs w:val="32"/>
        </w:rPr>
      </w:pPr>
      <w:r w:rsidRPr="00AF5763">
        <w:rPr>
          <w:sz w:val="28"/>
          <w:szCs w:val="32"/>
        </w:rPr>
        <w:t xml:space="preserve">    С целью активизации образовательных учреждений по привлечению учащихся  к изучению экологического состояния окружающей среды и ее сохранения, учащиеся района приняли участие в экологической акции.</w:t>
      </w:r>
    </w:p>
    <w:p w:rsidR="004C2D33" w:rsidRPr="00AF5763" w:rsidRDefault="004C2D33" w:rsidP="00AF5763">
      <w:pPr>
        <w:jc w:val="both"/>
        <w:rPr>
          <w:sz w:val="28"/>
          <w:szCs w:val="32"/>
        </w:rPr>
      </w:pPr>
      <w:r w:rsidRPr="00AF5763">
        <w:rPr>
          <w:sz w:val="28"/>
          <w:szCs w:val="32"/>
        </w:rPr>
        <w:t xml:space="preserve">       </w:t>
      </w:r>
      <w:r w:rsidRPr="00AF5763">
        <w:rPr>
          <w:b/>
          <w:bCs/>
          <w:sz w:val="28"/>
          <w:szCs w:val="32"/>
        </w:rPr>
        <w:t>Ученическое самоуправление.</w:t>
      </w:r>
      <w:r w:rsidRPr="00AF5763">
        <w:rPr>
          <w:sz w:val="28"/>
          <w:szCs w:val="32"/>
        </w:rPr>
        <w:t xml:space="preserve">  Самоуправление - одна из форм управление детским коллективом, его деятельностью и развитием.    Ученическое самоуправление организовано во всех образовательных учреждений. У всех имеются нормативно-правовая база, план работы, банк данных членов ученического самоуправления, структура ученического самоуправления, протокола заседаний и т.д. Органом ученического самоуправления охвачены учащиеся с 9 по 11 классы. </w:t>
      </w:r>
    </w:p>
    <w:p w:rsidR="004C2D33" w:rsidRPr="00AF5763" w:rsidRDefault="004C2D33" w:rsidP="00AF5763">
      <w:pPr>
        <w:jc w:val="both"/>
        <w:rPr>
          <w:bCs/>
          <w:sz w:val="28"/>
          <w:szCs w:val="32"/>
        </w:rPr>
      </w:pPr>
      <w:r w:rsidRPr="00AF5763">
        <w:rPr>
          <w:b/>
          <w:bCs/>
          <w:sz w:val="28"/>
          <w:szCs w:val="32"/>
        </w:rPr>
        <w:lastRenderedPageBreak/>
        <w:t xml:space="preserve">      </w:t>
      </w:r>
      <w:r w:rsidRPr="00AF5763">
        <w:rPr>
          <w:bCs/>
          <w:sz w:val="28"/>
          <w:szCs w:val="32"/>
        </w:rPr>
        <w:t>Деятельность ученических самоуправлений на хорошем уровне поставлена в МОБУ Комаровская СОШ им.В.М.Устиченко.       Ученические самоуправления образовательных учреждений работают согласно утвержденному плану. Под их руководством проводятся традиционно День учителя.</w:t>
      </w:r>
    </w:p>
    <w:p w:rsidR="004C2D33" w:rsidRPr="00AF5763" w:rsidRDefault="004C2D33" w:rsidP="00AF5763">
      <w:pPr>
        <w:jc w:val="both"/>
        <w:rPr>
          <w:sz w:val="28"/>
          <w:szCs w:val="32"/>
        </w:rPr>
      </w:pPr>
      <w:r w:rsidRPr="00AF5763">
        <w:rPr>
          <w:bCs/>
          <w:sz w:val="28"/>
          <w:szCs w:val="32"/>
        </w:rPr>
        <w:t xml:space="preserve">       Имеются, конечно, некоторые замечания по ведению протоколов, составлению справок о проведенных мероприятий.</w:t>
      </w:r>
    </w:p>
    <w:p w:rsidR="004C2D33" w:rsidRPr="00AF5763" w:rsidRDefault="004C2D33" w:rsidP="00AF5763">
      <w:pPr>
        <w:widowControl w:val="0"/>
        <w:tabs>
          <w:tab w:val="left" w:pos="0"/>
        </w:tabs>
        <w:autoSpaceDE w:val="0"/>
        <w:autoSpaceDN w:val="0"/>
        <w:adjustRightInd w:val="0"/>
        <w:jc w:val="both"/>
        <w:rPr>
          <w:sz w:val="28"/>
          <w:szCs w:val="32"/>
        </w:rPr>
      </w:pPr>
      <w:r w:rsidRPr="00AF5763">
        <w:rPr>
          <w:sz w:val="28"/>
          <w:szCs w:val="32"/>
        </w:rPr>
        <w:t xml:space="preserve">          В каждой школе продолжает  действовать Совет старшеклассников с  целью предоставления детям условий для   формирования собственного социального опыта .</w:t>
      </w:r>
    </w:p>
    <w:p w:rsidR="004C2D33" w:rsidRPr="00AF5763" w:rsidRDefault="004C2D33" w:rsidP="00AF5763">
      <w:pPr>
        <w:widowControl w:val="0"/>
        <w:autoSpaceDE w:val="0"/>
        <w:autoSpaceDN w:val="0"/>
        <w:adjustRightInd w:val="0"/>
        <w:ind w:firstLine="709"/>
        <w:jc w:val="both"/>
        <w:rPr>
          <w:sz w:val="28"/>
          <w:szCs w:val="32"/>
        </w:rPr>
      </w:pPr>
      <w:r w:rsidRPr="00AF5763">
        <w:rPr>
          <w:sz w:val="28"/>
          <w:szCs w:val="32"/>
        </w:rPr>
        <w:t xml:space="preserve">Функционирование Совета Старшеклассников охватывает дежурство по школе, трудовую деятельность, кружковую работу, организацию общешкольных мероприятий, встреч с интересными людьми, анкетирование по различным вопросам,  организацию и проведение  тематических дискотек, проведение рейдов по проверке кабинетов, сохранности школьных учебников и т. д., оформление тематических стендов и стенда Совета Старшеклассников. Следует обратить особое внимание на то, что все-таки недостаточно ведется работа Советами старшеклассников. О чем свидетельствует то, что участились обращения  в рамках акции «Напиши письмо Президенту», и в нашем районе был такой случай. Данное обращение содержит рассуждение и обращение, которое было решаемо на уровне ОУ. Поэтому необходимо провести разъяснительную работу о том, что проблемы необходимо учиться решать на местах. В данном случае в своем  ОУ, используя возможности органов общественного управления (Совет школы, совет старшеклассников, Управляющие советы и т.д.). Над этим  предстоит работать в новом учебном году. </w:t>
      </w:r>
    </w:p>
    <w:p w:rsidR="004C2D33" w:rsidRPr="00AF5763" w:rsidRDefault="004C2D33" w:rsidP="00AF5763">
      <w:pPr>
        <w:widowControl w:val="0"/>
        <w:autoSpaceDE w:val="0"/>
        <w:autoSpaceDN w:val="0"/>
        <w:adjustRightInd w:val="0"/>
        <w:ind w:firstLine="709"/>
        <w:jc w:val="center"/>
        <w:rPr>
          <w:b/>
          <w:sz w:val="28"/>
          <w:szCs w:val="32"/>
        </w:rPr>
      </w:pPr>
      <w:r w:rsidRPr="00AF5763">
        <w:rPr>
          <w:b/>
          <w:sz w:val="28"/>
          <w:szCs w:val="32"/>
        </w:rPr>
        <w:t>Гражданское, патриотическое воспитание в ОУ.</w:t>
      </w:r>
    </w:p>
    <w:p w:rsidR="004C2D33" w:rsidRPr="00AF5763" w:rsidRDefault="004C2D33" w:rsidP="00AF5763">
      <w:pPr>
        <w:pStyle w:val="ad"/>
        <w:spacing w:after="0" w:line="240" w:lineRule="auto"/>
        <w:ind w:firstLine="720"/>
        <w:jc w:val="both"/>
        <w:rPr>
          <w:rFonts w:ascii="Times New Roman" w:hAnsi="Times New Roman" w:cs="Times New Roman"/>
          <w:sz w:val="28"/>
          <w:szCs w:val="32"/>
        </w:rPr>
      </w:pPr>
      <w:r w:rsidRPr="00AF5763">
        <w:rPr>
          <w:rFonts w:ascii="Times New Roman" w:hAnsi="Times New Roman" w:cs="Times New Roman"/>
          <w:sz w:val="28"/>
          <w:szCs w:val="32"/>
        </w:rPr>
        <w:t>Одним из приоритетных направлений  воспитательной работы в ОУ  является  патриотическое, в том числе и военно-патриотическое, воспитание,  организация которого осуществляется  в  8 объединениях  общеобразовательных школ города и района, а также в  профессиональном лицее и при Детско-юношеском центре.</w:t>
      </w:r>
    </w:p>
    <w:p w:rsidR="004C2D33" w:rsidRPr="00AF5763" w:rsidRDefault="004C2D33" w:rsidP="00AF5763">
      <w:pPr>
        <w:ind w:firstLine="720"/>
        <w:jc w:val="both"/>
        <w:rPr>
          <w:sz w:val="28"/>
          <w:szCs w:val="32"/>
        </w:rPr>
      </w:pPr>
      <w:r w:rsidRPr="00AF5763">
        <w:rPr>
          <w:sz w:val="28"/>
          <w:szCs w:val="32"/>
        </w:rPr>
        <w:t>Работа по военно-патриотическому воспитанию в школах города и района осуществляется в соответствии   с  Законом Оренбургской области « О программе «Патриотическое воспитание граждан Оренбургской области на 2011-2015 годы» и муниципальной программой «Патриотическое воспитание граждан МО Ясненский район на 2011-2015 годы».</w:t>
      </w:r>
    </w:p>
    <w:p w:rsidR="004C2D33" w:rsidRPr="00AF5763" w:rsidRDefault="004C2D33" w:rsidP="00AF5763">
      <w:pPr>
        <w:ind w:firstLine="720"/>
        <w:jc w:val="both"/>
        <w:rPr>
          <w:sz w:val="28"/>
          <w:szCs w:val="32"/>
        </w:rPr>
      </w:pPr>
      <w:r w:rsidRPr="00AF5763">
        <w:rPr>
          <w:sz w:val="28"/>
          <w:szCs w:val="32"/>
        </w:rPr>
        <w:t>На 01.09.11 в территории введено 7 ставок заместителей директоров по гражданскому и патриотическому воспитанию (2 полные ставки и 5 по 0,5ст.)</w:t>
      </w:r>
    </w:p>
    <w:p w:rsidR="004C2D33" w:rsidRPr="00AF5763" w:rsidRDefault="004C2D33" w:rsidP="00AF5763">
      <w:pPr>
        <w:ind w:firstLine="720"/>
        <w:jc w:val="both"/>
        <w:rPr>
          <w:sz w:val="28"/>
          <w:szCs w:val="32"/>
        </w:rPr>
      </w:pPr>
      <w:r w:rsidRPr="00AF5763">
        <w:rPr>
          <w:sz w:val="28"/>
          <w:szCs w:val="32"/>
        </w:rPr>
        <w:t>С целью координации деятельности всех организаций, учреждений, органов управления по патриотическому воспитанию детей и молодежи в соответствии с распоряжением Главы муниципального образования №1196-р от 23.04.2012г. создан Координационный Совет по патриотическому и гражданскому воспитанию. В школах города и района работают комнаты  Боевой Славы, зарегистрированы и паспортизированы три школьных музея (МОБУ ООШ №1, МОБУ «Веселовская ООШ», МУБУДОД «ДЮЦ</w:t>
      </w:r>
    </w:p>
    <w:p w:rsidR="004C2D33" w:rsidRPr="00AF5763" w:rsidRDefault="004C2D33" w:rsidP="00AF5763">
      <w:pPr>
        <w:jc w:val="both"/>
        <w:rPr>
          <w:sz w:val="28"/>
          <w:szCs w:val="32"/>
        </w:rPr>
      </w:pPr>
      <w:r w:rsidRPr="00AF5763">
        <w:rPr>
          <w:sz w:val="28"/>
          <w:szCs w:val="32"/>
        </w:rPr>
        <w:lastRenderedPageBreak/>
        <w:t xml:space="preserve">      В целях совершенствования системы военно-патриотического воспитания, привлечения молодежи к регулярным занятиям физической культурой и спортом, пропаганды здорового образа жизни среди подрастающего поколения проводится ежегодно месячник оборонно-массовой и спортивной работы. </w:t>
      </w:r>
    </w:p>
    <w:p w:rsidR="004C2D33" w:rsidRPr="00AF5763" w:rsidRDefault="004C2D33" w:rsidP="00AF5763">
      <w:pPr>
        <w:jc w:val="both"/>
        <w:rPr>
          <w:sz w:val="28"/>
          <w:szCs w:val="32"/>
        </w:rPr>
      </w:pPr>
      <w:r w:rsidRPr="00AF5763">
        <w:rPr>
          <w:sz w:val="28"/>
          <w:szCs w:val="32"/>
        </w:rPr>
        <w:t xml:space="preserve">     В течение месячника были проведены следующие мероприятия: Районный конкурс «А, ну-ка, парни»; Первенство района по лыжным гонкам в рамках спартакиады школьников «Старты Надежд»; лыжня «России»; концертные программы и вечера -встречи  для воинов-интернационалистов в ОУ «Нам силу дает наша верность Отчизне»; классные часы  в ОУ, посвященные  Дню  защитника Отечества и т.д.</w:t>
      </w:r>
    </w:p>
    <w:p w:rsidR="004C2D33" w:rsidRPr="00AF5763" w:rsidRDefault="004C2D33" w:rsidP="00AF5763">
      <w:pPr>
        <w:jc w:val="both"/>
        <w:rPr>
          <w:sz w:val="28"/>
          <w:szCs w:val="32"/>
        </w:rPr>
      </w:pPr>
      <w:r w:rsidRPr="00AF5763">
        <w:rPr>
          <w:sz w:val="28"/>
          <w:szCs w:val="32"/>
        </w:rPr>
        <w:t xml:space="preserve">      Ежегодно проводятся военно-спортивные соревнования «Зарница». Уровень и мастерство некоторых команд повышается из года в год. Но этого недостаточно, потому что, как показали зональные соревнования, нужно повышать свое мастерство, чтобы не занимать седьмые места. (2010год-7 место).</w:t>
      </w:r>
    </w:p>
    <w:p w:rsidR="004C2D33" w:rsidRPr="00AF5763" w:rsidRDefault="004C2D33" w:rsidP="00AF5763">
      <w:pPr>
        <w:jc w:val="both"/>
        <w:rPr>
          <w:sz w:val="28"/>
          <w:szCs w:val="32"/>
        </w:rPr>
      </w:pPr>
      <w:r w:rsidRPr="00AF5763">
        <w:rPr>
          <w:sz w:val="28"/>
          <w:szCs w:val="32"/>
        </w:rPr>
        <w:t xml:space="preserve">              Была продолжена в 2011-2012 учебном году работа  с участием представителей конфессий: это провославная и мусульманская. Проводились  беседы, классные часы.</w:t>
      </w:r>
    </w:p>
    <w:p w:rsidR="004C2D33" w:rsidRPr="00AF5763" w:rsidRDefault="004C2D33" w:rsidP="00AF5763">
      <w:pPr>
        <w:ind w:firstLine="708"/>
        <w:jc w:val="both"/>
        <w:rPr>
          <w:sz w:val="28"/>
          <w:szCs w:val="32"/>
        </w:rPr>
      </w:pPr>
      <w:r w:rsidRPr="00AF5763">
        <w:rPr>
          <w:sz w:val="28"/>
          <w:szCs w:val="32"/>
        </w:rPr>
        <w:t>Развивается казачье и кадетское направление. Так при Комаровской СОШ им.В.М.Устиченко открыт кадетский класс (профильный  5класс) с численностью 19 человек. В учебный план добавлен 1 час НВП за счет школьного компонента. Однако не продумана работа во второй половине дня, не внесены изменения и дополнения в Устав учреждения. Над этим предстоит поработать в новом учебном году.</w:t>
      </w:r>
    </w:p>
    <w:p w:rsidR="004C2D33" w:rsidRPr="00AF5763" w:rsidRDefault="004C2D33" w:rsidP="00AF5763">
      <w:pPr>
        <w:ind w:firstLine="708"/>
        <w:jc w:val="both"/>
        <w:rPr>
          <w:sz w:val="28"/>
          <w:szCs w:val="32"/>
        </w:rPr>
      </w:pPr>
      <w:r w:rsidRPr="00AF5763">
        <w:rPr>
          <w:rFonts w:eastAsia="Calibri"/>
          <w:color w:val="000000"/>
          <w:sz w:val="28"/>
          <w:szCs w:val="32"/>
        </w:rPr>
        <w:t xml:space="preserve">Совместно с представителем Первого отдела Оренбургского казачьего войска Канзафаровым Р.И. проводились первые районные казачьи игры, встречи в музее, военно – спортивные соревнования «Казачья удаль». Результатом работы этого объединения является выступление воспитанников на </w:t>
      </w:r>
      <w:r w:rsidRPr="00AF5763">
        <w:rPr>
          <w:sz w:val="28"/>
          <w:szCs w:val="32"/>
        </w:rPr>
        <w:t>12 областном Слете детских военно – патриотических клубов и объединений  «Отчизны верные сыны», где заняли 6 место. Большая благодарность Отделу по делам молодежи, в лице Марыкиной Е.П., которая оказала финансовую поддержку.</w:t>
      </w:r>
    </w:p>
    <w:p w:rsidR="004C2D33" w:rsidRPr="00AF5763" w:rsidRDefault="004C2D33" w:rsidP="00AF5763">
      <w:pPr>
        <w:jc w:val="both"/>
        <w:rPr>
          <w:sz w:val="28"/>
          <w:szCs w:val="32"/>
        </w:rPr>
      </w:pPr>
      <w:r w:rsidRPr="00AF5763">
        <w:rPr>
          <w:sz w:val="28"/>
          <w:szCs w:val="32"/>
        </w:rPr>
        <w:t xml:space="preserve">    В целях профилактики детской безнадзорности и беспризорности, воспитания законопослушного участника дорожного движения, пропаганды здорового образа жизни совместно  с ОГИБДД ОВД «Ясненский» в мае 2012 года проведен районный конкурс- соревнование отрядов ЮИД. В нем приняли участие 38 учащихся из 6 ОУ района, хотя и  функционирует в районе -8 отрядов ЮИД. Что свидетельствует о недостаточном контроле педагогов со стороны руководителей. Так же совместно провдится профилактическое мероприятие «Внимание, дети!».</w:t>
      </w:r>
    </w:p>
    <w:p w:rsidR="004C2D33" w:rsidRPr="00AF5763" w:rsidRDefault="004C2D33" w:rsidP="00AF5763">
      <w:pPr>
        <w:jc w:val="both"/>
        <w:rPr>
          <w:sz w:val="28"/>
          <w:szCs w:val="32"/>
        </w:rPr>
      </w:pPr>
      <w:r w:rsidRPr="00AF5763">
        <w:rPr>
          <w:sz w:val="28"/>
          <w:szCs w:val="32"/>
        </w:rPr>
        <w:t xml:space="preserve">   Волонтерское движение организовано во всех ОУ. Направление работы волонтерских движений: добровольческое. Организуют тимуровские команды, составляют социально-значимые проекты.</w:t>
      </w:r>
    </w:p>
    <w:p w:rsidR="004C2D33" w:rsidRPr="00AF5763" w:rsidRDefault="004C2D33" w:rsidP="00AF5763">
      <w:pPr>
        <w:pStyle w:val="a8"/>
        <w:spacing w:after="0" w:line="240" w:lineRule="auto"/>
        <w:ind w:left="0"/>
        <w:jc w:val="both"/>
        <w:rPr>
          <w:rFonts w:ascii="Times New Roman" w:hAnsi="Times New Roman"/>
          <w:b/>
          <w:bCs/>
          <w:sz w:val="28"/>
          <w:szCs w:val="32"/>
        </w:rPr>
      </w:pPr>
      <w:r w:rsidRPr="00AF5763">
        <w:rPr>
          <w:rFonts w:ascii="Times New Roman" w:hAnsi="Times New Roman"/>
          <w:b/>
          <w:bCs/>
          <w:sz w:val="28"/>
          <w:szCs w:val="32"/>
        </w:rPr>
        <w:t xml:space="preserve">         РАБОТА  ПО ПРОФИЛАКТИКЕ ПРАВОНАРУШЕНИЙ</w:t>
      </w:r>
    </w:p>
    <w:p w:rsidR="004C2D33" w:rsidRPr="00AF5763" w:rsidRDefault="004C2D33" w:rsidP="00AF5763">
      <w:pPr>
        <w:ind w:firstLine="180"/>
        <w:jc w:val="both"/>
        <w:rPr>
          <w:sz w:val="28"/>
          <w:szCs w:val="32"/>
        </w:rPr>
      </w:pPr>
      <w:r w:rsidRPr="00AF5763">
        <w:rPr>
          <w:sz w:val="28"/>
          <w:szCs w:val="32"/>
        </w:rPr>
        <w:t xml:space="preserve">          Профилактика правонарушений  и преступлений несовершеннолетних стала сегодня главным самым обязательным </w:t>
      </w:r>
      <w:r w:rsidRPr="00AF5763">
        <w:rPr>
          <w:sz w:val="28"/>
          <w:szCs w:val="32"/>
        </w:rPr>
        <w:lastRenderedPageBreak/>
        <w:t>направлением в деятельности государственных структур и общественных институтов по борьбе с преступностью. Одной из самых главных задач, стоящих перед ОУ, безусловно, является поиск путей снижения роста преступлений среди детей и повышение эффективности их профилактики.</w:t>
      </w:r>
    </w:p>
    <w:p w:rsidR="004C2D33" w:rsidRPr="00AF5763" w:rsidRDefault="004C2D33" w:rsidP="00AF5763">
      <w:pPr>
        <w:ind w:firstLine="708"/>
        <w:jc w:val="both"/>
        <w:rPr>
          <w:sz w:val="28"/>
          <w:szCs w:val="32"/>
        </w:rPr>
      </w:pPr>
      <w:r w:rsidRPr="00AF5763">
        <w:rPr>
          <w:sz w:val="28"/>
          <w:szCs w:val="32"/>
        </w:rPr>
        <w:t xml:space="preserve">    Работа по профилактике противоправного и асоциального поведения детей и подростков проводилась в соответствие с «Планом работы отдела образования по профилактике безнадзорности и правонарушений несовершеннолетних на 2011-2012 учебный год».</w:t>
      </w:r>
    </w:p>
    <w:p w:rsidR="004C2D33" w:rsidRPr="00AF5763" w:rsidRDefault="004C2D33" w:rsidP="00AF5763">
      <w:pPr>
        <w:jc w:val="both"/>
        <w:rPr>
          <w:color w:val="000000"/>
          <w:sz w:val="28"/>
          <w:szCs w:val="32"/>
        </w:rPr>
      </w:pPr>
      <w:r w:rsidRPr="00AF5763">
        <w:rPr>
          <w:sz w:val="28"/>
          <w:szCs w:val="32"/>
        </w:rPr>
        <w:t xml:space="preserve">       </w:t>
      </w:r>
      <w:r w:rsidRPr="00AF5763">
        <w:rPr>
          <w:color w:val="000000"/>
          <w:sz w:val="28"/>
          <w:szCs w:val="32"/>
        </w:rPr>
        <w:t>Одним из приоритетных направлений работы образовательных учреждений была реализация ФЗ-120 «Об основах системы профилактики безнадзорности и правонарушений несовершеннолетних». Во всех школах создан банк данных учащихся, состоящих на учете ВШУ, ПДН, КДН и ЗП,группы риска, составлены графики посещения квартир, домов детей, склонных к правонарушениям социальными педагогами, инспекторами по профилактике правонарушений, классными руководителями. Особое внимание обращено на организацию каникулярного досуга учащихся, на проведение свободного времени. Классные руководители ежемесячно не менее двух раз посещают на дому учащихся склонных к правонарушениям, беседуют с родителями. Функционируют Советы Профилактики.</w:t>
      </w:r>
    </w:p>
    <w:p w:rsidR="004C2D33" w:rsidRPr="00AF5763" w:rsidRDefault="004C2D33" w:rsidP="00AF5763">
      <w:pPr>
        <w:jc w:val="both"/>
        <w:rPr>
          <w:sz w:val="28"/>
          <w:szCs w:val="32"/>
        </w:rPr>
      </w:pPr>
      <w:r w:rsidRPr="00AF5763">
        <w:rPr>
          <w:sz w:val="28"/>
          <w:szCs w:val="32"/>
        </w:rPr>
        <w:t xml:space="preserve">     За несовершеннолетними, состоящими на учете КДН и ЗП, ПДН, закреплены общественные наставники из числа педагогов образовательных учреждений, родительской общественности, администрации ОУ.</w:t>
      </w:r>
    </w:p>
    <w:p w:rsidR="004C2D33" w:rsidRPr="00AF5763" w:rsidRDefault="004C2D33" w:rsidP="00AF5763">
      <w:pPr>
        <w:jc w:val="both"/>
        <w:rPr>
          <w:sz w:val="28"/>
          <w:szCs w:val="32"/>
        </w:rPr>
      </w:pPr>
      <w:r w:rsidRPr="00AF5763">
        <w:rPr>
          <w:sz w:val="28"/>
          <w:szCs w:val="32"/>
        </w:rPr>
        <w:t xml:space="preserve">    Хочется отметить, что  родительские комитеты  не привлекаются к участию в мероприятиях, направленных на профилактику правонарушений и безнадзорности учащихся. Хотелось бы, чтобы   совместно с классными руководителями, педагогами –психологами, родители участвовали в  дневных рейдах по графику.</w:t>
      </w:r>
    </w:p>
    <w:p w:rsidR="004C2D33" w:rsidRPr="00AF5763" w:rsidRDefault="004C2D33" w:rsidP="00AF5763">
      <w:pPr>
        <w:jc w:val="both"/>
        <w:rPr>
          <w:color w:val="000000"/>
          <w:sz w:val="28"/>
          <w:szCs w:val="32"/>
        </w:rPr>
      </w:pPr>
      <w:r w:rsidRPr="00AF5763">
        <w:rPr>
          <w:sz w:val="28"/>
          <w:szCs w:val="32"/>
        </w:rPr>
        <w:t>Проводятся рейды в рамках акции «Помоги ребенку», «Подросток», в рамках плана, с участием всех служб системы профилактики. Ежемесячно проводится учет детей и подростков, систематически пропускающих занятия в школе.</w:t>
      </w:r>
    </w:p>
    <w:p w:rsidR="004C2D33" w:rsidRPr="00AF5763" w:rsidRDefault="004C2D33" w:rsidP="00AF5763">
      <w:pPr>
        <w:jc w:val="both"/>
        <w:rPr>
          <w:sz w:val="28"/>
          <w:szCs w:val="32"/>
        </w:rPr>
      </w:pPr>
      <w:r w:rsidRPr="00AF5763">
        <w:rPr>
          <w:sz w:val="28"/>
          <w:szCs w:val="32"/>
        </w:rPr>
        <w:t xml:space="preserve">15 подростков ,состоящих на учете в КДН ,12-ПДН- в июне-июле охвачены всеми формами оздоровления, отдыха и занятости. </w:t>
      </w:r>
    </w:p>
    <w:p w:rsidR="00470CAA" w:rsidRPr="00AF5763" w:rsidRDefault="004C2D33" w:rsidP="00AF5763">
      <w:pPr>
        <w:jc w:val="both"/>
        <w:rPr>
          <w:sz w:val="28"/>
          <w:szCs w:val="32"/>
        </w:rPr>
      </w:pPr>
      <w:r w:rsidRPr="00AF5763">
        <w:rPr>
          <w:sz w:val="28"/>
          <w:szCs w:val="32"/>
        </w:rPr>
        <w:t xml:space="preserve">Третий год в  летний период была организована  туристическая бригада  для подростков с девиантным поведением под девизом «Дорогами Памяти». </w:t>
      </w:r>
      <w:r w:rsidR="00470CAA" w:rsidRPr="00AF5763">
        <w:rPr>
          <w:sz w:val="28"/>
          <w:szCs w:val="32"/>
        </w:rPr>
        <w:t xml:space="preserve"> В</w:t>
      </w:r>
      <w:r w:rsidRPr="00AF5763">
        <w:rPr>
          <w:sz w:val="28"/>
          <w:szCs w:val="32"/>
        </w:rPr>
        <w:t xml:space="preserve">о время похода учащиеся данной категории прошли расстояние от г.Ясного до Кумакского водохранилища. Смогли поближе познакомиться с историей нашего района.  </w:t>
      </w:r>
      <w:r w:rsidR="00470CAA" w:rsidRPr="00AF5763">
        <w:rPr>
          <w:sz w:val="28"/>
          <w:szCs w:val="32"/>
        </w:rPr>
        <w:t>Преодолевали  трудности похода вместе с детьми, стали понятнее подросткам, не  нравоучениями, а собственными поступками, учили ответственности, доброте – зам.главы по  социальным вопросам, председатель комиссии по делам  несовершеннолетних и защите их прав Ольга Павловна Рогозная и  православный священник игумен Онисим, который стал первым в  области, кто  отправился в поход вместе  с детьми.</w:t>
      </w:r>
    </w:p>
    <w:p w:rsidR="00470CAA" w:rsidRPr="00AF5763" w:rsidRDefault="00366F2C" w:rsidP="00AF5763">
      <w:pPr>
        <w:jc w:val="both"/>
        <w:rPr>
          <w:sz w:val="28"/>
          <w:szCs w:val="32"/>
        </w:rPr>
      </w:pPr>
      <w:r w:rsidRPr="00AF5763">
        <w:rPr>
          <w:sz w:val="28"/>
          <w:szCs w:val="32"/>
        </w:rPr>
        <w:t xml:space="preserve">   </w:t>
      </w:r>
      <w:r w:rsidR="00470CAA" w:rsidRPr="00AF5763">
        <w:rPr>
          <w:sz w:val="28"/>
          <w:szCs w:val="32"/>
        </w:rPr>
        <w:t>Во время  путешествия прямо на  водохранилище он  совершил обряд  крещения с четырьмя подростками, изъявившими желание  покреститься.</w:t>
      </w:r>
    </w:p>
    <w:p w:rsidR="004C2D33" w:rsidRPr="00AF5763" w:rsidRDefault="004C2D33" w:rsidP="00AF5763">
      <w:pPr>
        <w:pStyle w:val="ab"/>
        <w:spacing w:after="0" w:line="240" w:lineRule="auto"/>
        <w:ind w:left="0" w:firstLine="708"/>
        <w:jc w:val="both"/>
        <w:rPr>
          <w:rFonts w:ascii="Times New Roman" w:hAnsi="Times New Roman" w:cs="Times New Roman"/>
          <w:sz w:val="28"/>
          <w:szCs w:val="32"/>
        </w:rPr>
      </w:pPr>
      <w:r w:rsidRPr="00AF5763">
        <w:rPr>
          <w:rFonts w:ascii="Times New Roman" w:hAnsi="Times New Roman" w:cs="Times New Roman"/>
          <w:sz w:val="28"/>
          <w:szCs w:val="32"/>
        </w:rPr>
        <w:t xml:space="preserve">Хочется отметить Поднозова Н.Н.-социального педагога МОАУ СОШ №2, который очень ответственно подошел к подбору детей </w:t>
      </w:r>
      <w:r w:rsidR="00366F2C" w:rsidRPr="00AF5763">
        <w:rPr>
          <w:rFonts w:ascii="Times New Roman" w:hAnsi="Times New Roman" w:cs="Times New Roman"/>
          <w:sz w:val="28"/>
          <w:szCs w:val="32"/>
        </w:rPr>
        <w:t xml:space="preserve"> </w:t>
      </w:r>
      <w:r w:rsidRPr="00AF5763">
        <w:rPr>
          <w:rFonts w:ascii="Times New Roman" w:hAnsi="Times New Roman" w:cs="Times New Roman"/>
          <w:sz w:val="28"/>
          <w:szCs w:val="32"/>
        </w:rPr>
        <w:t xml:space="preserve">Выражаем ему и </w:t>
      </w:r>
      <w:r w:rsidRPr="00AF5763">
        <w:rPr>
          <w:rFonts w:ascii="Times New Roman" w:hAnsi="Times New Roman" w:cs="Times New Roman"/>
          <w:sz w:val="28"/>
          <w:szCs w:val="32"/>
        </w:rPr>
        <w:lastRenderedPageBreak/>
        <w:t>администрации благодарность за проделанную работу в этот период в данном направлении.</w:t>
      </w:r>
    </w:p>
    <w:p w:rsidR="004C2D33" w:rsidRPr="00AF5763" w:rsidRDefault="004C2D33" w:rsidP="00AF5763">
      <w:pPr>
        <w:ind w:firstLine="708"/>
        <w:jc w:val="both"/>
        <w:rPr>
          <w:sz w:val="28"/>
          <w:szCs w:val="32"/>
        </w:rPr>
      </w:pPr>
      <w:r w:rsidRPr="00AF5763">
        <w:rPr>
          <w:sz w:val="28"/>
          <w:szCs w:val="32"/>
        </w:rPr>
        <w:t xml:space="preserve">В результате проделанной по профилактике правонарушений безнадзорности и преступлений количество преступлений среди школьников снизилось с 7 (2011 год) до 1 (2012 год). Количество несовершеннолетних, состоящих на учете в ПДН ОВД, снизилось с 23 (2011 год) до 12(2012 год).  За период </w:t>
      </w:r>
      <w:r w:rsidRPr="00AF5763">
        <w:rPr>
          <w:sz w:val="28"/>
          <w:szCs w:val="32"/>
          <w:lang w:val="en-US"/>
        </w:rPr>
        <w:t>I</w:t>
      </w:r>
      <w:r w:rsidRPr="00AF5763">
        <w:rPr>
          <w:sz w:val="28"/>
          <w:szCs w:val="32"/>
        </w:rPr>
        <w:t xml:space="preserve"> полугодия 2012 года.</w:t>
      </w:r>
    </w:p>
    <w:p w:rsidR="004C2D33" w:rsidRPr="00AF5763" w:rsidRDefault="004C2D33" w:rsidP="00AF5763">
      <w:pPr>
        <w:ind w:firstLine="708"/>
        <w:jc w:val="both"/>
        <w:rPr>
          <w:sz w:val="28"/>
          <w:szCs w:val="32"/>
        </w:rPr>
      </w:pPr>
      <w:r w:rsidRPr="00AF5763">
        <w:rPr>
          <w:sz w:val="28"/>
          <w:szCs w:val="32"/>
        </w:rPr>
        <w:t xml:space="preserve">В данном направлении будет продолжена работа по составлению индивидуальных программ сопровождения несовершеннолетних, состоящих на всех видах профилактического учета. </w:t>
      </w:r>
    </w:p>
    <w:p w:rsidR="004C2D33" w:rsidRPr="00AF5763" w:rsidRDefault="004C2D33" w:rsidP="00AF5763">
      <w:pPr>
        <w:pStyle w:val="1"/>
        <w:spacing w:after="0" w:line="240" w:lineRule="auto"/>
        <w:ind w:left="0"/>
        <w:jc w:val="both"/>
        <w:rPr>
          <w:rFonts w:ascii="Times New Roman" w:hAnsi="Times New Roman" w:cs="Times New Roman"/>
          <w:b/>
          <w:sz w:val="28"/>
          <w:szCs w:val="32"/>
        </w:rPr>
      </w:pPr>
      <w:r w:rsidRPr="00AF5763">
        <w:rPr>
          <w:rFonts w:ascii="Times New Roman" w:hAnsi="Times New Roman" w:cs="Times New Roman"/>
          <w:sz w:val="28"/>
          <w:szCs w:val="32"/>
        </w:rPr>
        <w:tab/>
      </w:r>
      <w:r w:rsidRPr="00AF5763">
        <w:rPr>
          <w:rFonts w:ascii="Times New Roman" w:hAnsi="Times New Roman" w:cs="Times New Roman"/>
          <w:b/>
          <w:sz w:val="28"/>
          <w:szCs w:val="32"/>
        </w:rPr>
        <w:t>Дополнительное образование</w:t>
      </w:r>
    </w:p>
    <w:p w:rsidR="004C2D33" w:rsidRPr="00AF5763" w:rsidRDefault="004C2D33" w:rsidP="00AF5763">
      <w:pPr>
        <w:jc w:val="both"/>
        <w:rPr>
          <w:sz w:val="28"/>
          <w:szCs w:val="32"/>
        </w:rPr>
      </w:pPr>
      <w:r w:rsidRPr="00AF5763">
        <w:rPr>
          <w:sz w:val="28"/>
          <w:szCs w:val="32"/>
        </w:rPr>
        <w:t xml:space="preserve">   Дополнительное образование детей – особое образовательное пространство, осваиваемое в свободное внеурочное время ребёнка с учётом его интересов и потребностей. Оно является одной из составляющих сфер образования, которая учитывает все факторы, влияющие на воспитание, развитие и формирование личности ребёнка.</w:t>
      </w:r>
    </w:p>
    <w:p w:rsidR="004C2D33" w:rsidRPr="00AF5763" w:rsidRDefault="004C2D33" w:rsidP="00AF5763">
      <w:pPr>
        <w:jc w:val="both"/>
        <w:rPr>
          <w:sz w:val="28"/>
          <w:szCs w:val="32"/>
        </w:rPr>
      </w:pPr>
      <w:r w:rsidRPr="00AF5763">
        <w:rPr>
          <w:sz w:val="28"/>
          <w:szCs w:val="32"/>
        </w:rPr>
        <w:t xml:space="preserve"> </w:t>
      </w:r>
      <w:r w:rsidRPr="00AF5763">
        <w:rPr>
          <w:sz w:val="28"/>
          <w:szCs w:val="32"/>
        </w:rPr>
        <w:tab/>
        <w:t xml:space="preserve"> МОБУ ДОД «ДЮЦ» является многопрофильным учреждением дополнительного образования детей Ясненского района Оренбургской области. Педагогический коллектив в 2011 – 12 учебном году  решал следующие задачи:</w:t>
      </w:r>
    </w:p>
    <w:p w:rsidR="004C2D33" w:rsidRPr="00AF5763" w:rsidRDefault="004C2D33" w:rsidP="00AF5763">
      <w:pPr>
        <w:jc w:val="both"/>
        <w:rPr>
          <w:sz w:val="28"/>
          <w:szCs w:val="32"/>
        </w:rPr>
      </w:pPr>
      <w:r w:rsidRPr="00AF5763">
        <w:rPr>
          <w:sz w:val="28"/>
          <w:szCs w:val="32"/>
        </w:rPr>
        <w:t> Основным видом деятельности является реализация программ дополнительного образования детей различной направленности, ориентированных на развитие личности ребенка и его социализацию, организацию и проведение досуговых мероприятий.</w:t>
      </w:r>
      <w:r w:rsidRPr="00AF5763">
        <w:rPr>
          <w:sz w:val="28"/>
          <w:szCs w:val="32"/>
        </w:rPr>
        <w:br/>
      </w:r>
      <w:r w:rsidRPr="00AF5763">
        <w:rPr>
          <w:sz w:val="28"/>
          <w:szCs w:val="32"/>
        </w:rPr>
        <w:tab/>
        <w:t>Количество занимающихся в 2011 – 2012 уч.г.  составило 1556 воспитанников. Из них мальчиков – 723 ч - к, девочек -  833ч - ка.</w:t>
      </w:r>
    </w:p>
    <w:p w:rsidR="004C2D33" w:rsidRPr="00AF5763" w:rsidRDefault="004C2D33" w:rsidP="00AF5763">
      <w:pPr>
        <w:jc w:val="both"/>
        <w:rPr>
          <w:sz w:val="28"/>
          <w:szCs w:val="32"/>
        </w:rPr>
      </w:pPr>
      <w:r w:rsidRPr="00AF5763">
        <w:rPr>
          <w:sz w:val="28"/>
          <w:szCs w:val="32"/>
        </w:rPr>
        <w:t>В 2011-2012 учебном году в  Детско – юношеском центре  функционировали отделы:</w:t>
      </w:r>
    </w:p>
    <w:p w:rsidR="004C2D33" w:rsidRPr="00AF5763" w:rsidRDefault="004C2D33" w:rsidP="00AF5763">
      <w:pPr>
        <w:jc w:val="both"/>
        <w:rPr>
          <w:sz w:val="28"/>
          <w:szCs w:val="32"/>
        </w:rPr>
      </w:pPr>
      <w:r w:rsidRPr="00AF5763">
        <w:rPr>
          <w:sz w:val="28"/>
          <w:szCs w:val="32"/>
        </w:rPr>
        <w:t>- социально – педагогический</w:t>
      </w:r>
    </w:p>
    <w:p w:rsidR="004C2D33" w:rsidRPr="00AF5763" w:rsidRDefault="004C2D33" w:rsidP="00AF5763">
      <w:pPr>
        <w:jc w:val="both"/>
        <w:rPr>
          <w:sz w:val="28"/>
          <w:szCs w:val="32"/>
        </w:rPr>
      </w:pPr>
      <w:r w:rsidRPr="00AF5763">
        <w:rPr>
          <w:sz w:val="28"/>
          <w:szCs w:val="32"/>
        </w:rPr>
        <w:t>- спортивно – туристический</w:t>
      </w:r>
    </w:p>
    <w:p w:rsidR="004C2D33" w:rsidRPr="00AF5763" w:rsidRDefault="004C2D33" w:rsidP="00AF5763">
      <w:pPr>
        <w:jc w:val="both"/>
        <w:rPr>
          <w:sz w:val="28"/>
          <w:szCs w:val="32"/>
        </w:rPr>
      </w:pPr>
      <w:r w:rsidRPr="00AF5763">
        <w:rPr>
          <w:sz w:val="28"/>
          <w:szCs w:val="32"/>
        </w:rPr>
        <w:t>- эстетический</w:t>
      </w:r>
    </w:p>
    <w:p w:rsidR="004C2D33" w:rsidRPr="00AF5763" w:rsidRDefault="004C2D33" w:rsidP="00AF5763">
      <w:pPr>
        <w:jc w:val="both"/>
        <w:rPr>
          <w:sz w:val="28"/>
          <w:szCs w:val="32"/>
        </w:rPr>
      </w:pPr>
      <w:r w:rsidRPr="00AF5763">
        <w:rPr>
          <w:sz w:val="28"/>
          <w:szCs w:val="32"/>
        </w:rPr>
        <w:t>- декоративно – прикладной</w:t>
      </w:r>
    </w:p>
    <w:p w:rsidR="004C2D33" w:rsidRPr="00AF5763" w:rsidRDefault="004C2D33" w:rsidP="00AF5763">
      <w:pPr>
        <w:jc w:val="both"/>
        <w:rPr>
          <w:sz w:val="28"/>
          <w:szCs w:val="32"/>
        </w:rPr>
      </w:pPr>
      <w:r w:rsidRPr="00AF5763">
        <w:rPr>
          <w:sz w:val="28"/>
          <w:szCs w:val="32"/>
        </w:rPr>
        <w:t>-  военно – патриотический. В которых работают 38 объединений.</w:t>
      </w:r>
    </w:p>
    <w:p w:rsidR="004C2D33" w:rsidRPr="00AF5763" w:rsidRDefault="004C2D33" w:rsidP="00AF5763">
      <w:pPr>
        <w:ind w:firstLine="708"/>
        <w:jc w:val="both"/>
        <w:rPr>
          <w:sz w:val="28"/>
          <w:szCs w:val="32"/>
        </w:rPr>
      </w:pPr>
      <w:r w:rsidRPr="00AF5763">
        <w:rPr>
          <w:sz w:val="28"/>
          <w:szCs w:val="32"/>
        </w:rPr>
        <w:t xml:space="preserve">Образовательная деятельность детского центра реализуется по 43 образовательным программам. </w:t>
      </w:r>
    </w:p>
    <w:p w:rsidR="004C2D33" w:rsidRPr="00AF5763" w:rsidRDefault="004C2D33" w:rsidP="00AF5763">
      <w:pPr>
        <w:pStyle w:val="Standard"/>
        <w:ind w:firstLine="708"/>
        <w:jc w:val="both"/>
        <w:rPr>
          <w:rFonts w:cs="Times New Roman"/>
          <w:sz w:val="28"/>
          <w:szCs w:val="32"/>
          <w:lang w:val="ru-RU"/>
        </w:rPr>
      </w:pPr>
      <w:r w:rsidRPr="00AF5763">
        <w:rPr>
          <w:rFonts w:eastAsia="Times New Roman" w:cs="Times New Roman"/>
          <w:color w:val="000000"/>
          <w:sz w:val="28"/>
          <w:szCs w:val="32"/>
          <w:lang w:eastAsia="ru-RU"/>
        </w:rPr>
        <w:t>В условиях внедрения Федерального государственного</w:t>
      </w:r>
      <w:r w:rsidRPr="00AF5763">
        <w:rPr>
          <w:rFonts w:eastAsia="Times New Roman" w:cs="Times New Roman"/>
          <w:b/>
          <w:bCs/>
          <w:color w:val="000000"/>
          <w:sz w:val="28"/>
          <w:szCs w:val="32"/>
          <w:lang w:eastAsia="ru-RU"/>
        </w:rPr>
        <w:t xml:space="preserve"> </w:t>
      </w:r>
      <w:r w:rsidRPr="00AF5763">
        <w:rPr>
          <w:rFonts w:eastAsia="Times New Roman" w:cs="Times New Roman"/>
          <w:color w:val="000000"/>
          <w:sz w:val="28"/>
          <w:szCs w:val="32"/>
          <w:lang w:eastAsia="ru-RU"/>
        </w:rPr>
        <w:t>образовательного стандарта начального общего образования</w:t>
      </w:r>
      <w:r w:rsidRPr="00AF5763">
        <w:rPr>
          <w:rFonts w:eastAsia="Times New Roman" w:cs="Times New Roman"/>
          <w:b/>
          <w:bCs/>
          <w:color w:val="000000"/>
          <w:sz w:val="28"/>
          <w:szCs w:val="32"/>
          <w:lang w:eastAsia="ru-RU"/>
        </w:rPr>
        <w:t xml:space="preserve"> </w:t>
      </w:r>
      <w:r w:rsidRPr="00AF5763">
        <w:rPr>
          <w:rFonts w:eastAsia="Times New Roman" w:cs="Times New Roman"/>
          <w:color w:val="000000"/>
          <w:sz w:val="28"/>
          <w:szCs w:val="32"/>
          <w:lang w:eastAsia="ru-RU"/>
        </w:rPr>
        <w:t xml:space="preserve">необходимость взаимодействия школы и УДОД приобретает особую значимость. </w:t>
      </w:r>
      <w:r w:rsidRPr="00AF5763">
        <w:rPr>
          <w:rFonts w:eastAsia="Times New Roman" w:cs="Times New Roman"/>
          <w:color w:val="000000"/>
          <w:sz w:val="28"/>
          <w:szCs w:val="32"/>
          <w:lang w:val="ru-RU" w:eastAsia="ru-RU"/>
        </w:rPr>
        <w:t xml:space="preserve">В связи с этим методистом ДЮЦ был разработан план взаимодействия ДЮЦ со школами  </w:t>
      </w:r>
      <w:r w:rsidRPr="00AF5763">
        <w:rPr>
          <w:rFonts w:eastAsia="Times New Roman" w:cs="Times New Roman"/>
          <w:color w:val="000000"/>
          <w:sz w:val="28"/>
          <w:szCs w:val="32"/>
          <w:lang w:eastAsia="ru-RU"/>
        </w:rPr>
        <w:t xml:space="preserve">по организации внеурочной деятельности в рамках реализации ФГОС, который содержит структурно-организационные формы внеурочной деятельности, основные способы разработки рабочих программ внеурочной деятельности, программно-методическое обеспечение взаимодействия общеобразовательных учреждений с учреждениями дополнительного образования детей в организации внеурочной деятельности. Был заключен договор по организации внеурочной деятельности с СОШ № 3 (образовательная программа по ритмике в 1 классе(руководитель Приходько </w:t>
      </w:r>
      <w:r w:rsidRPr="00AF5763">
        <w:rPr>
          <w:rFonts w:eastAsia="Times New Roman" w:cs="Times New Roman"/>
          <w:color w:val="000000"/>
          <w:sz w:val="28"/>
          <w:szCs w:val="32"/>
          <w:lang w:eastAsia="ru-RU"/>
        </w:rPr>
        <w:lastRenderedPageBreak/>
        <w:t>Т.В.). Помимо этого составлено 9 образовательных программ  по внеурочной деятельности.</w:t>
      </w:r>
    </w:p>
    <w:p w:rsidR="004C2D33" w:rsidRPr="00AF5763" w:rsidRDefault="004C2D33" w:rsidP="00AF5763">
      <w:pPr>
        <w:ind w:firstLine="708"/>
        <w:jc w:val="both"/>
        <w:rPr>
          <w:rFonts w:eastAsia="Calibri"/>
          <w:sz w:val="28"/>
          <w:szCs w:val="32"/>
        </w:rPr>
      </w:pPr>
      <w:r w:rsidRPr="00AF5763">
        <w:rPr>
          <w:sz w:val="28"/>
          <w:szCs w:val="32"/>
        </w:rPr>
        <w:t xml:space="preserve">Уже несколько лет заслуживает внимания -Работа школы- студии «Поиск», педагог Ж.Г. Виноградова. Её воспитанники являются постоянными участниками областного слёта молодых журналистов «Тужурка». Молодые журналисты за активное участие в работе подростковой газеты были награждены путевками в международный лагерь «Орлёнок». </w:t>
      </w:r>
      <w:r w:rsidRPr="00AF5763">
        <w:rPr>
          <w:rFonts w:eastAsia="Calibri"/>
          <w:sz w:val="28"/>
          <w:szCs w:val="32"/>
        </w:rPr>
        <w:t>в 2011 году  дипломом-поощрение жюри в областном конкурсе видеофильмов  «Юные патриоты России» в номинации «Лучшая операторская работа»,  дипломом  1 степени  в пятом  областном конкурсе детских литературных объединений  «Кастальский ключ» и дипломом 3 степени министерства молодёжной политики, спорта и туризма в областном конкурсе молодых журналистов в номинации «Печатные публикации».</w:t>
      </w:r>
    </w:p>
    <w:p w:rsidR="004C2D33" w:rsidRPr="00AF5763" w:rsidRDefault="004C2D33" w:rsidP="00AF5763">
      <w:pPr>
        <w:ind w:firstLine="708"/>
        <w:jc w:val="both"/>
        <w:rPr>
          <w:rFonts w:eastAsia="Calibri"/>
          <w:sz w:val="28"/>
          <w:szCs w:val="32"/>
        </w:rPr>
      </w:pPr>
      <w:r w:rsidRPr="00AF5763">
        <w:rPr>
          <w:sz w:val="28"/>
          <w:szCs w:val="32"/>
        </w:rPr>
        <w:t>В течении года проводились традиционные фестивали и конкурсы: «Серебряная спица», «Ясненская тропа», «Очаровашка», «Школьный дуэт», «Ясненская звездочка», новогодние представления для опекаемых детей,  для детей с ограниченными возможностями, елка Главы  для одаренных детей. Впервые в этом году провели зональный открытый фестиваль – конкурс детского и юношеского творчества «Рыжий кот -2012», в котором приняли участие т</w:t>
      </w:r>
      <w:r w:rsidR="00366F2C" w:rsidRPr="00AF5763">
        <w:rPr>
          <w:sz w:val="28"/>
          <w:szCs w:val="32"/>
        </w:rPr>
        <w:t>ворческие коллективы Ясненского</w:t>
      </w:r>
      <w:r w:rsidRPr="00AF5763">
        <w:rPr>
          <w:sz w:val="28"/>
          <w:szCs w:val="32"/>
        </w:rPr>
        <w:t>, Светлинского районов и ЗАТО п. Комаровский.</w:t>
      </w:r>
    </w:p>
    <w:p w:rsidR="004C2D33" w:rsidRPr="00AF5763" w:rsidRDefault="004C2D33" w:rsidP="00AF5763">
      <w:pPr>
        <w:jc w:val="both"/>
        <w:rPr>
          <w:b/>
          <w:color w:val="000000"/>
          <w:sz w:val="28"/>
          <w:szCs w:val="32"/>
        </w:rPr>
      </w:pPr>
      <w:r w:rsidRPr="00AF5763">
        <w:rPr>
          <w:b/>
          <w:color w:val="000000"/>
          <w:sz w:val="28"/>
          <w:szCs w:val="32"/>
        </w:rPr>
        <w:t>ЛЕТНИЙ ОТДЫХ.</w:t>
      </w:r>
    </w:p>
    <w:p w:rsidR="004C2D33" w:rsidRPr="00AF5763" w:rsidRDefault="004C2D33" w:rsidP="00AF5763">
      <w:pPr>
        <w:ind w:firstLine="708"/>
        <w:jc w:val="both"/>
        <w:rPr>
          <w:sz w:val="28"/>
          <w:szCs w:val="32"/>
        </w:rPr>
      </w:pPr>
      <w:r w:rsidRPr="00AF5763">
        <w:rPr>
          <w:sz w:val="28"/>
          <w:szCs w:val="32"/>
        </w:rPr>
        <w:t>Для своевременной организации работы летних лагерей образовательных учреждений  проведена большая организационная работа отделом образования администрации и  образовательными учреждениями.</w:t>
      </w:r>
    </w:p>
    <w:p w:rsidR="004C2D33" w:rsidRPr="00AF5763" w:rsidRDefault="004C2D33" w:rsidP="00AF5763">
      <w:pPr>
        <w:ind w:firstLine="708"/>
        <w:jc w:val="both"/>
        <w:rPr>
          <w:sz w:val="28"/>
          <w:szCs w:val="32"/>
        </w:rPr>
      </w:pPr>
      <w:r w:rsidRPr="00AF5763">
        <w:rPr>
          <w:sz w:val="28"/>
          <w:szCs w:val="32"/>
        </w:rPr>
        <w:t xml:space="preserve">В летний период 2012 года на территории  функционировали 15 лагерей дневного пребывания: </w:t>
      </w:r>
    </w:p>
    <w:p w:rsidR="004C2D33" w:rsidRPr="00AF5763" w:rsidRDefault="004C2D33" w:rsidP="00AF5763">
      <w:pPr>
        <w:jc w:val="both"/>
        <w:rPr>
          <w:sz w:val="28"/>
          <w:szCs w:val="32"/>
        </w:rPr>
      </w:pPr>
      <w:r w:rsidRPr="00AF5763">
        <w:rPr>
          <w:sz w:val="28"/>
          <w:szCs w:val="32"/>
        </w:rPr>
        <w:t>На базе школ-11 лагерей ;с охватом в первую смену-520 учащихся, во вторую смену-218 учащихся;</w:t>
      </w:r>
    </w:p>
    <w:p w:rsidR="004C2D33" w:rsidRPr="00AF5763" w:rsidRDefault="004C2D33" w:rsidP="00AF5763">
      <w:pPr>
        <w:jc w:val="both"/>
        <w:rPr>
          <w:sz w:val="28"/>
          <w:szCs w:val="32"/>
        </w:rPr>
      </w:pPr>
      <w:r w:rsidRPr="00AF5763">
        <w:rPr>
          <w:sz w:val="28"/>
          <w:szCs w:val="32"/>
        </w:rPr>
        <w:t>На базе УДОД-3 лагеря (ДЮЦ, ДШИ, ДЮСШ) с общим охватом-182 воспитанника;</w:t>
      </w:r>
    </w:p>
    <w:p w:rsidR="004C2D33" w:rsidRPr="00AF5763" w:rsidRDefault="004C2D33" w:rsidP="00AF5763">
      <w:pPr>
        <w:jc w:val="both"/>
        <w:rPr>
          <w:sz w:val="28"/>
          <w:szCs w:val="32"/>
        </w:rPr>
      </w:pPr>
      <w:r w:rsidRPr="00AF5763">
        <w:rPr>
          <w:sz w:val="28"/>
          <w:szCs w:val="32"/>
        </w:rPr>
        <w:t>На базе КЦСОН -1, с охватом-50 детей..</w:t>
      </w:r>
    </w:p>
    <w:p w:rsidR="004C2D33" w:rsidRPr="00AF5763" w:rsidRDefault="004C2D33" w:rsidP="00AF5763">
      <w:pPr>
        <w:jc w:val="both"/>
        <w:rPr>
          <w:sz w:val="28"/>
          <w:szCs w:val="32"/>
        </w:rPr>
      </w:pPr>
      <w:r w:rsidRPr="00AF5763">
        <w:rPr>
          <w:sz w:val="28"/>
          <w:szCs w:val="32"/>
        </w:rPr>
        <w:t>В прошлом году функционировало -17 лагерей (2 лагеря на базе Тыкашинской ООШ, Садовой ООШ  не функционируют – школы ликвидированы).Но количество детей –сохранено.</w:t>
      </w:r>
    </w:p>
    <w:p w:rsidR="004C2D33" w:rsidRPr="00AF5763" w:rsidRDefault="004C2D33" w:rsidP="00AF5763">
      <w:pPr>
        <w:jc w:val="both"/>
        <w:rPr>
          <w:sz w:val="28"/>
          <w:szCs w:val="32"/>
        </w:rPr>
      </w:pPr>
      <w:r w:rsidRPr="00AF5763">
        <w:rPr>
          <w:sz w:val="28"/>
          <w:szCs w:val="32"/>
        </w:rPr>
        <w:t>Лагеря  функционировали в  две смены.</w:t>
      </w:r>
    </w:p>
    <w:p w:rsidR="004C2D33" w:rsidRPr="00AF5763" w:rsidRDefault="004C2D33" w:rsidP="00AF5763">
      <w:pPr>
        <w:jc w:val="both"/>
        <w:rPr>
          <w:sz w:val="28"/>
          <w:szCs w:val="32"/>
        </w:rPr>
      </w:pPr>
      <w:r w:rsidRPr="00AF5763">
        <w:rPr>
          <w:sz w:val="28"/>
          <w:szCs w:val="32"/>
        </w:rPr>
        <w:t>Общий охват детей в лагерях дневного пребывания  в летний период составит -1000 детей (в прошлом году 988 детей)</w:t>
      </w:r>
    </w:p>
    <w:p w:rsidR="004C2D33" w:rsidRPr="00AF5763" w:rsidRDefault="004C2D33" w:rsidP="00AF5763">
      <w:pPr>
        <w:jc w:val="both"/>
        <w:rPr>
          <w:sz w:val="28"/>
          <w:szCs w:val="32"/>
        </w:rPr>
      </w:pPr>
      <w:r w:rsidRPr="00AF5763">
        <w:rPr>
          <w:sz w:val="28"/>
          <w:szCs w:val="32"/>
        </w:rPr>
        <w:t>Для организации  целенаправленной работы лагеря дневного пребывания  будут работать по следующим направлениям:</w:t>
      </w:r>
    </w:p>
    <w:p w:rsidR="004C2D33" w:rsidRPr="00AF5763" w:rsidRDefault="004C2D33" w:rsidP="00AF5763">
      <w:pPr>
        <w:jc w:val="both"/>
        <w:rPr>
          <w:sz w:val="28"/>
          <w:szCs w:val="32"/>
        </w:rPr>
      </w:pPr>
      <w:r w:rsidRPr="00AF5763">
        <w:rPr>
          <w:sz w:val="28"/>
          <w:szCs w:val="32"/>
        </w:rPr>
        <w:t>-гражданско-патриотическое</w:t>
      </w:r>
    </w:p>
    <w:p w:rsidR="004C2D33" w:rsidRPr="00AF5763" w:rsidRDefault="004C2D33" w:rsidP="00AF5763">
      <w:pPr>
        <w:jc w:val="both"/>
        <w:rPr>
          <w:sz w:val="28"/>
          <w:szCs w:val="32"/>
        </w:rPr>
      </w:pPr>
      <w:r w:rsidRPr="00AF5763">
        <w:rPr>
          <w:sz w:val="28"/>
          <w:szCs w:val="32"/>
        </w:rPr>
        <w:t>-эколого-биологическое</w:t>
      </w:r>
    </w:p>
    <w:p w:rsidR="004C2D33" w:rsidRPr="00AF5763" w:rsidRDefault="004C2D33" w:rsidP="00AF5763">
      <w:pPr>
        <w:jc w:val="both"/>
        <w:rPr>
          <w:sz w:val="28"/>
          <w:szCs w:val="32"/>
        </w:rPr>
      </w:pPr>
      <w:r w:rsidRPr="00AF5763">
        <w:rPr>
          <w:sz w:val="28"/>
          <w:szCs w:val="32"/>
        </w:rPr>
        <w:t>-спортивно-оздоровительное</w:t>
      </w:r>
    </w:p>
    <w:p w:rsidR="004C2D33" w:rsidRPr="00AF5763" w:rsidRDefault="004C2D33" w:rsidP="00AF5763">
      <w:pPr>
        <w:jc w:val="both"/>
        <w:rPr>
          <w:sz w:val="28"/>
          <w:szCs w:val="32"/>
        </w:rPr>
      </w:pPr>
      <w:r w:rsidRPr="00AF5763">
        <w:rPr>
          <w:sz w:val="28"/>
          <w:szCs w:val="32"/>
        </w:rPr>
        <w:t>-художественно-эстетическое</w:t>
      </w:r>
    </w:p>
    <w:p w:rsidR="004C2D33" w:rsidRPr="00AF5763" w:rsidRDefault="004C2D33" w:rsidP="00AF5763">
      <w:pPr>
        <w:jc w:val="both"/>
        <w:rPr>
          <w:sz w:val="28"/>
          <w:szCs w:val="32"/>
        </w:rPr>
      </w:pPr>
      <w:r w:rsidRPr="00AF5763">
        <w:rPr>
          <w:sz w:val="28"/>
          <w:szCs w:val="32"/>
        </w:rPr>
        <w:t>В лагерях дневного пребывания  работали кружки по интересам.</w:t>
      </w:r>
    </w:p>
    <w:p w:rsidR="004C2D33" w:rsidRPr="00AF5763" w:rsidRDefault="004C2D33" w:rsidP="00AF5763">
      <w:pPr>
        <w:jc w:val="both"/>
        <w:rPr>
          <w:sz w:val="28"/>
          <w:szCs w:val="32"/>
        </w:rPr>
      </w:pPr>
      <w:r w:rsidRPr="00AF5763">
        <w:rPr>
          <w:sz w:val="28"/>
          <w:szCs w:val="32"/>
        </w:rPr>
        <w:lastRenderedPageBreak/>
        <w:t xml:space="preserve"> Составлен и утвержден Межведомственный план мероприятий для лагерей дневного пребывания на первую и вторую смены. Огромную помощь в проведении массовых мероприятиях оказал коллектив ГДК «Горняк».</w:t>
      </w:r>
    </w:p>
    <w:p w:rsidR="004C2D33" w:rsidRPr="00AF5763" w:rsidRDefault="004C2D33" w:rsidP="00AF5763">
      <w:pPr>
        <w:jc w:val="both"/>
        <w:rPr>
          <w:sz w:val="28"/>
          <w:szCs w:val="32"/>
        </w:rPr>
      </w:pPr>
      <w:r w:rsidRPr="00AF5763">
        <w:rPr>
          <w:sz w:val="28"/>
          <w:szCs w:val="32"/>
        </w:rPr>
        <w:t>Работали площадки кратковременного пребывания по месту жительства по линии ОДМ и ФК-12 площадок с охватом-297 детей.</w:t>
      </w:r>
    </w:p>
    <w:p w:rsidR="004C2D33" w:rsidRPr="00AF5763" w:rsidRDefault="004C2D33" w:rsidP="00AF5763">
      <w:pPr>
        <w:jc w:val="both"/>
        <w:rPr>
          <w:sz w:val="28"/>
          <w:szCs w:val="32"/>
        </w:rPr>
      </w:pPr>
      <w:r w:rsidRPr="00AF5763">
        <w:rPr>
          <w:sz w:val="28"/>
          <w:szCs w:val="32"/>
        </w:rPr>
        <w:t xml:space="preserve">В августе 2012 года   работали дневные площадки при ОУ с охватом детей -400 человек.(уровень прошлого года) </w:t>
      </w:r>
    </w:p>
    <w:p w:rsidR="004C2D33" w:rsidRPr="00AF5763" w:rsidRDefault="004C2D33" w:rsidP="00AF5763">
      <w:pPr>
        <w:jc w:val="both"/>
        <w:rPr>
          <w:sz w:val="28"/>
          <w:szCs w:val="32"/>
        </w:rPr>
      </w:pPr>
      <w:r w:rsidRPr="00AF5763">
        <w:rPr>
          <w:sz w:val="28"/>
          <w:szCs w:val="32"/>
        </w:rPr>
        <w:t>Проводилась работа по проведению страховой кампании. Работа велась очень активно, поэтому все дети первой и второй  смены без исключения  были застрахованы  по договорам  коллективного  страхования  детей    страховой  компанией «Ресо-Гарантия».</w:t>
      </w:r>
    </w:p>
    <w:p w:rsidR="004C2D33" w:rsidRPr="00AF5763" w:rsidRDefault="004C2D33" w:rsidP="00AF5763">
      <w:pPr>
        <w:jc w:val="both"/>
        <w:rPr>
          <w:sz w:val="28"/>
          <w:szCs w:val="32"/>
        </w:rPr>
      </w:pPr>
      <w:r w:rsidRPr="00AF5763">
        <w:rPr>
          <w:sz w:val="28"/>
          <w:szCs w:val="32"/>
        </w:rPr>
        <w:t xml:space="preserve">Сумма страхового взноса составляет 55 рублей на 21 день. </w:t>
      </w:r>
    </w:p>
    <w:p w:rsidR="004C2D33" w:rsidRPr="00AF5763" w:rsidRDefault="004C2D33" w:rsidP="00AF5763">
      <w:pPr>
        <w:ind w:firstLine="708"/>
        <w:jc w:val="both"/>
        <w:rPr>
          <w:sz w:val="28"/>
          <w:szCs w:val="32"/>
        </w:rPr>
      </w:pPr>
      <w:r w:rsidRPr="00AF5763">
        <w:rPr>
          <w:sz w:val="28"/>
          <w:szCs w:val="32"/>
        </w:rPr>
        <w:t>Так же в работе лагерей дневного пребывания привлекались спонсорские деньги, как родителей, так и других спонсоров, которые были направлены на укрепление материально-технической базы лагерей и дополнительную витаминизацию детей.</w:t>
      </w:r>
    </w:p>
    <w:p w:rsidR="004C2D33" w:rsidRPr="00AF5763" w:rsidRDefault="004C2D33" w:rsidP="00AF5763">
      <w:pPr>
        <w:ind w:firstLine="708"/>
        <w:jc w:val="both"/>
        <w:rPr>
          <w:sz w:val="28"/>
          <w:szCs w:val="32"/>
        </w:rPr>
      </w:pPr>
      <w:r w:rsidRPr="00AF5763">
        <w:rPr>
          <w:sz w:val="28"/>
          <w:szCs w:val="32"/>
        </w:rPr>
        <w:t>По линии УСЗН смогли отдохнуть и поправить здоровье-387 человек, из них отдохнули в загородных лагерях-210 человек, в санаториях-профилактории-157 человек.</w:t>
      </w:r>
    </w:p>
    <w:p w:rsidR="004C2D33" w:rsidRPr="00AF5763" w:rsidRDefault="004C2D33" w:rsidP="00AF5763">
      <w:pPr>
        <w:jc w:val="both"/>
        <w:rPr>
          <w:sz w:val="28"/>
          <w:szCs w:val="32"/>
        </w:rPr>
      </w:pPr>
      <w:r w:rsidRPr="00AF5763">
        <w:rPr>
          <w:sz w:val="28"/>
          <w:szCs w:val="32"/>
        </w:rPr>
        <w:t>Общий процент оздоровления составил в 2012 году-99%,(уровень прошлого года).</w:t>
      </w:r>
    </w:p>
    <w:p w:rsidR="00AF5763" w:rsidRPr="00AF5763" w:rsidRDefault="00AF5763" w:rsidP="004C2D33">
      <w:pPr>
        <w:jc w:val="both"/>
        <w:rPr>
          <w:sz w:val="28"/>
          <w:szCs w:val="32"/>
        </w:rPr>
      </w:pPr>
    </w:p>
    <w:p w:rsidR="00AF5763" w:rsidRPr="00AF5763" w:rsidRDefault="00AF5763" w:rsidP="004C2D33">
      <w:pPr>
        <w:jc w:val="both"/>
        <w:rPr>
          <w:sz w:val="28"/>
          <w:szCs w:val="32"/>
        </w:rPr>
      </w:pPr>
    </w:p>
    <w:p w:rsidR="00AF5763" w:rsidRPr="00AF5763" w:rsidRDefault="00AF5763" w:rsidP="004C2D33">
      <w:pPr>
        <w:jc w:val="both"/>
        <w:rPr>
          <w:sz w:val="28"/>
          <w:szCs w:val="32"/>
        </w:rPr>
      </w:pPr>
    </w:p>
    <w:p w:rsidR="00AF5763" w:rsidRPr="00AF5763" w:rsidRDefault="00AF5763" w:rsidP="004C2D33">
      <w:pPr>
        <w:jc w:val="both"/>
        <w:rPr>
          <w:sz w:val="28"/>
          <w:szCs w:val="32"/>
        </w:rPr>
      </w:pPr>
      <w:r w:rsidRPr="00AF5763">
        <w:rPr>
          <w:sz w:val="28"/>
          <w:szCs w:val="32"/>
        </w:rPr>
        <w:t>Заведующая ОО</w:t>
      </w:r>
      <w:r w:rsidRPr="00AF5763">
        <w:rPr>
          <w:sz w:val="28"/>
          <w:szCs w:val="32"/>
        </w:rPr>
        <w:tab/>
      </w:r>
      <w:r w:rsidRPr="00AF5763">
        <w:rPr>
          <w:sz w:val="28"/>
          <w:szCs w:val="32"/>
        </w:rPr>
        <w:tab/>
      </w:r>
      <w:r w:rsidRPr="00AF5763">
        <w:rPr>
          <w:sz w:val="28"/>
          <w:szCs w:val="32"/>
        </w:rPr>
        <w:tab/>
      </w:r>
      <w:r w:rsidRPr="00AF5763">
        <w:rPr>
          <w:sz w:val="28"/>
          <w:szCs w:val="32"/>
        </w:rPr>
        <w:tab/>
      </w:r>
      <w:r w:rsidRPr="00AF5763">
        <w:rPr>
          <w:sz w:val="28"/>
          <w:szCs w:val="32"/>
        </w:rPr>
        <w:tab/>
      </w:r>
      <w:r w:rsidRPr="00AF5763">
        <w:rPr>
          <w:sz w:val="28"/>
          <w:szCs w:val="32"/>
        </w:rPr>
        <w:tab/>
      </w:r>
      <w:r w:rsidRPr="00AF5763">
        <w:rPr>
          <w:sz w:val="28"/>
          <w:szCs w:val="32"/>
        </w:rPr>
        <w:tab/>
        <w:t>Л.М.Рейдер</w:t>
      </w:r>
      <w:bookmarkEnd w:id="0"/>
    </w:p>
    <w:sectPr w:rsidR="00AF5763" w:rsidRPr="00AF5763" w:rsidSect="00944BAD">
      <w:footerReference w:type="default" r:id="rId10"/>
      <w:pgSz w:w="11906" w:h="16838"/>
      <w:pgMar w:top="426" w:right="850" w:bottom="1134" w:left="1701" w:header="720"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39" w:rsidRDefault="00AE5239" w:rsidP="009B7964">
      <w:r>
        <w:separator/>
      </w:r>
    </w:p>
  </w:endnote>
  <w:endnote w:type="continuationSeparator" w:id="0">
    <w:p w:rsidR="00AE5239" w:rsidRDefault="00AE5239" w:rsidP="009B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EB" w:rsidRDefault="0073158D">
    <w:pPr>
      <w:pStyle w:val="a6"/>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6867525</wp:posOffset>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DEB" w:rsidRPr="00944BAD" w:rsidRDefault="0073158D" w:rsidP="00944B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rsidR="00964DEB" w:rsidRPr="00944BAD" w:rsidRDefault="0073158D" w:rsidP="00944BAD"/>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39" w:rsidRDefault="00AE5239" w:rsidP="009B7964">
      <w:r>
        <w:separator/>
      </w:r>
    </w:p>
  </w:footnote>
  <w:footnote w:type="continuationSeparator" w:id="0">
    <w:p w:rsidR="00AE5239" w:rsidRDefault="00AE5239" w:rsidP="009B7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F91"/>
    <w:multiLevelType w:val="hybridMultilevel"/>
    <w:tmpl w:val="7688B1F6"/>
    <w:lvl w:ilvl="0" w:tplc="69F8E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1C426F"/>
    <w:multiLevelType w:val="hybridMultilevel"/>
    <w:tmpl w:val="D5DABBC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5F2F5694"/>
    <w:multiLevelType w:val="hybridMultilevel"/>
    <w:tmpl w:val="2D1E5A84"/>
    <w:lvl w:ilvl="0" w:tplc="7024AA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AB11F0"/>
    <w:multiLevelType w:val="hybridMultilevel"/>
    <w:tmpl w:val="70F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33"/>
    <w:rsid w:val="00021461"/>
    <w:rsid w:val="000427C1"/>
    <w:rsid w:val="00044B75"/>
    <w:rsid w:val="00063CDC"/>
    <w:rsid w:val="00086C00"/>
    <w:rsid w:val="000A672B"/>
    <w:rsid w:val="000B2B8C"/>
    <w:rsid w:val="000B404A"/>
    <w:rsid w:val="000E4D85"/>
    <w:rsid w:val="000E6C38"/>
    <w:rsid w:val="000F40B6"/>
    <w:rsid w:val="000F4DE6"/>
    <w:rsid w:val="001045EA"/>
    <w:rsid w:val="001151E9"/>
    <w:rsid w:val="00131301"/>
    <w:rsid w:val="00166377"/>
    <w:rsid w:val="00170B2C"/>
    <w:rsid w:val="001824C1"/>
    <w:rsid w:val="001861B7"/>
    <w:rsid w:val="00187D1C"/>
    <w:rsid w:val="00192E7B"/>
    <w:rsid w:val="001950D6"/>
    <w:rsid w:val="001A5204"/>
    <w:rsid w:val="001A63AE"/>
    <w:rsid w:val="001B0F04"/>
    <w:rsid w:val="001C1EB8"/>
    <w:rsid w:val="001D34EE"/>
    <w:rsid w:val="001E26D0"/>
    <w:rsid w:val="001E4044"/>
    <w:rsid w:val="001E4311"/>
    <w:rsid w:val="001E6036"/>
    <w:rsid w:val="001F14EF"/>
    <w:rsid w:val="001F49FF"/>
    <w:rsid w:val="001F5A89"/>
    <w:rsid w:val="001F6927"/>
    <w:rsid w:val="00205311"/>
    <w:rsid w:val="0020593B"/>
    <w:rsid w:val="00205B66"/>
    <w:rsid w:val="00224979"/>
    <w:rsid w:val="00225B1B"/>
    <w:rsid w:val="0022717A"/>
    <w:rsid w:val="00243996"/>
    <w:rsid w:val="00243A0C"/>
    <w:rsid w:val="00254456"/>
    <w:rsid w:val="00291641"/>
    <w:rsid w:val="00291786"/>
    <w:rsid w:val="002A571C"/>
    <w:rsid w:val="002A5BCA"/>
    <w:rsid w:val="002D18AD"/>
    <w:rsid w:val="002E46DE"/>
    <w:rsid w:val="002F4E19"/>
    <w:rsid w:val="00302160"/>
    <w:rsid w:val="00306613"/>
    <w:rsid w:val="003078CC"/>
    <w:rsid w:val="0031099D"/>
    <w:rsid w:val="003125A5"/>
    <w:rsid w:val="00332ABA"/>
    <w:rsid w:val="00337110"/>
    <w:rsid w:val="00337E76"/>
    <w:rsid w:val="00343BF4"/>
    <w:rsid w:val="00344728"/>
    <w:rsid w:val="003463D9"/>
    <w:rsid w:val="003648B1"/>
    <w:rsid w:val="00366F2C"/>
    <w:rsid w:val="00370059"/>
    <w:rsid w:val="00391621"/>
    <w:rsid w:val="00394A44"/>
    <w:rsid w:val="003B43C5"/>
    <w:rsid w:val="003B52E9"/>
    <w:rsid w:val="003C34EF"/>
    <w:rsid w:val="003C67B0"/>
    <w:rsid w:val="003E3361"/>
    <w:rsid w:val="003F2DFC"/>
    <w:rsid w:val="00412DC7"/>
    <w:rsid w:val="00430BDB"/>
    <w:rsid w:val="00432A45"/>
    <w:rsid w:val="0044429B"/>
    <w:rsid w:val="00444D84"/>
    <w:rsid w:val="00462A34"/>
    <w:rsid w:val="00470CAA"/>
    <w:rsid w:val="00476941"/>
    <w:rsid w:val="00481018"/>
    <w:rsid w:val="004812FF"/>
    <w:rsid w:val="004813CB"/>
    <w:rsid w:val="00483C08"/>
    <w:rsid w:val="004842E1"/>
    <w:rsid w:val="0049470D"/>
    <w:rsid w:val="00497D12"/>
    <w:rsid w:val="004A664E"/>
    <w:rsid w:val="004A7DFF"/>
    <w:rsid w:val="004B1B10"/>
    <w:rsid w:val="004C2D33"/>
    <w:rsid w:val="004C6351"/>
    <w:rsid w:val="004D200D"/>
    <w:rsid w:val="004E60F2"/>
    <w:rsid w:val="004F46E3"/>
    <w:rsid w:val="0050412D"/>
    <w:rsid w:val="0051704C"/>
    <w:rsid w:val="00517302"/>
    <w:rsid w:val="00523B6C"/>
    <w:rsid w:val="005320A5"/>
    <w:rsid w:val="005325F1"/>
    <w:rsid w:val="00532DDC"/>
    <w:rsid w:val="005371F2"/>
    <w:rsid w:val="0055345A"/>
    <w:rsid w:val="0055562E"/>
    <w:rsid w:val="00557FCA"/>
    <w:rsid w:val="005A7DC6"/>
    <w:rsid w:val="005A7FB6"/>
    <w:rsid w:val="005B5556"/>
    <w:rsid w:val="005D03B5"/>
    <w:rsid w:val="00606B41"/>
    <w:rsid w:val="00626EC3"/>
    <w:rsid w:val="00667DD5"/>
    <w:rsid w:val="006773CE"/>
    <w:rsid w:val="006837A6"/>
    <w:rsid w:val="006A1674"/>
    <w:rsid w:val="006A1E0F"/>
    <w:rsid w:val="006A6AF1"/>
    <w:rsid w:val="006B6674"/>
    <w:rsid w:val="006C2896"/>
    <w:rsid w:val="006D7BE8"/>
    <w:rsid w:val="006E169B"/>
    <w:rsid w:val="006E5C60"/>
    <w:rsid w:val="006F0AA8"/>
    <w:rsid w:val="00705397"/>
    <w:rsid w:val="007117CF"/>
    <w:rsid w:val="00711F6C"/>
    <w:rsid w:val="0071549B"/>
    <w:rsid w:val="0073158D"/>
    <w:rsid w:val="007357FE"/>
    <w:rsid w:val="007464A4"/>
    <w:rsid w:val="00772DEB"/>
    <w:rsid w:val="00775AC9"/>
    <w:rsid w:val="00791997"/>
    <w:rsid w:val="007C2E4A"/>
    <w:rsid w:val="007D1B4E"/>
    <w:rsid w:val="007E0507"/>
    <w:rsid w:val="008032CA"/>
    <w:rsid w:val="008037D3"/>
    <w:rsid w:val="008043EC"/>
    <w:rsid w:val="00817F7F"/>
    <w:rsid w:val="008438D2"/>
    <w:rsid w:val="0084660C"/>
    <w:rsid w:val="008553D6"/>
    <w:rsid w:val="00860662"/>
    <w:rsid w:val="00864E94"/>
    <w:rsid w:val="00870B37"/>
    <w:rsid w:val="00876CBA"/>
    <w:rsid w:val="00882C8A"/>
    <w:rsid w:val="00882EB7"/>
    <w:rsid w:val="00883F97"/>
    <w:rsid w:val="00897F60"/>
    <w:rsid w:val="008A1CDB"/>
    <w:rsid w:val="008A4498"/>
    <w:rsid w:val="008B39B7"/>
    <w:rsid w:val="008B772A"/>
    <w:rsid w:val="008C0134"/>
    <w:rsid w:val="008C4275"/>
    <w:rsid w:val="008D1DF9"/>
    <w:rsid w:val="008E1795"/>
    <w:rsid w:val="008E2ED7"/>
    <w:rsid w:val="008E610B"/>
    <w:rsid w:val="00901560"/>
    <w:rsid w:val="00901D5A"/>
    <w:rsid w:val="00912959"/>
    <w:rsid w:val="009266A1"/>
    <w:rsid w:val="00944BAD"/>
    <w:rsid w:val="009544AE"/>
    <w:rsid w:val="00963966"/>
    <w:rsid w:val="00970E45"/>
    <w:rsid w:val="009759CC"/>
    <w:rsid w:val="009842E4"/>
    <w:rsid w:val="00985909"/>
    <w:rsid w:val="00992632"/>
    <w:rsid w:val="009A32DC"/>
    <w:rsid w:val="009A3CC9"/>
    <w:rsid w:val="009B269D"/>
    <w:rsid w:val="009B5A5F"/>
    <w:rsid w:val="009B7964"/>
    <w:rsid w:val="009F2DE6"/>
    <w:rsid w:val="009F3D32"/>
    <w:rsid w:val="00A01032"/>
    <w:rsid w:val="00A01D6F"/>
    <w:rsid w:val="00A02697"/>
    <w:rsid w:val="00A07519"/>
    <w:rsid w:val="00A15455"/>
    <w:rsid w:val="00A163C6"/>
    <w:rsid w:val="00A16702"/>
    <w:rsid w:val="00A34F1E"/>
    <w:rsid w:val="00A429DE"/>
    <w:rsid w:val="00A46BFB"/>
    <w:rsid w:val="00A51F6B"/>
    <w:rsid w:val="00A53C28"/>
    <w:rsid w:val="00A60E25"/>
    <w:rsid w:val="00A65059"/>
    <w:rsid w:val="00A700B6"/>
    <w:rsid w:val="00A708F1"/>
    <w:rsid w:val="00A95F28"/>
    <w:rsid w:val="00A96F57"/>
    <w:rsid w:val="00AA3D43"/>
    <w:rsid w:val="00AA4371"/>
    <w:rsid w:val="00AB01B7"/>
    <w:rsid w:val="00AB100D"/>
    <w:rsid w:val="00AD1BC2"/>
    <w:rsid w:val="00AE09BF"/>
    <w:rsid w:val="00AE4AEB"/>
    <w:rsid w:val="00AE5239"/>
    <w:rsid w:val="00AF5763"/>
    <w:rsid w:val="00AF75AA"/>
    <w:rsid w:val="00B03CFD"/>
    <w:rsid w:val="00B06E67"/>
    <w:rsid w:val="00B07467"/>
    <w:rsid w:val="00B222FF"/>
    <w:rsid w:val="00B711DE"/>
    <w:rsid w:val="00B71ACF"/>
    <w:rsid w:val="00B851E1"/>
    <w:rsid w:val="00B86AC0"/>
    <w:rsid w:val="00BE4F22"/>
    <w:rsid w:val="00C16FDA"/>
    <w:rsid w:val="00C23C7B"/>
    <w:rsid w:val="00C24A3A"/>
    <w:rsid w:val="00C52EF1"/>
    <w:rsid w:val="00C5482E"/>
    <w:rsid w:val="00C71793"/>
    <w:rsid w:val="00C77078"/>
    <w:rsid w:val="00C81C83"/>
    <w:rsid w:val="00C826D6"/>
    <w:rsid w:val="00C93AA8"/>
    <w:rsid w:val="00C96393"/>
    <w:rsid w:val="00CA187C"/>
    <w:rsid w:val="00CB2052"/>
    <w:rsid w:val="00CB2ABE"/>
    <w:rsid w:val="00CE7E94"/>
    <w:rsid w:val="00CF3D2E"/>
    <w:rsid w:val="00D0225F"/>
    <w:rsid w:val="00D07349"/>
    <w:rsid w:val="00D22364"/>
    <w:rsid w:val="00D27493"/>
    <w:rsid w:val="00D3614F"/>
    <w:rsid w:val="00D61FD9"/>
    <w:rsid w:val="00D71DE6"/>
    <w:rsid w:val="00DC3526"/>
    <w:rsid w:val="00DC461F"/>
    <w:rsid w:val="00DC54D2"/>
    <w:rsid w:val="00DD2C32"/>
    <w:rsid w:val="00DE459E"/>
    <w:rsid w:val="00E02E40"/>
    <w:rsid w:val="00E055C9"/>
    <w:rsid w:val="00E179E7"/>
    <w:rsid w:val="00E27FBC"/>
    <w:rsid w:val="00E45E87"/>
    <w:rsid w:val="00E46981"/>
    <w:rsid w:val="00E50E8E"/>
    <w:rsid w:val="00E57F0D"/>
    <w:rsid w:val="00EA1030"/>
    <w:rsid w:val="00EA3F55"/>
    <w:rsid w:val="00EB0774"/>
    <w:rsid w:val="00EB56A3"/>
    <w:rsid w:val="00EC0D1B"/>
    <w:rsid w:val="00ED7E1E"/>
    <w:rsid w:val="00EF20F5"/>
    <w:rsid w:val="00EF5CA4"/>
    <w:rsid w:val="00F270CD"/>
    <w:rsid w:val="00F2716E"/>
    <w:rsid w:val="00F75A9A"/>
    <w:rsid w:val="00F764FF"/>
    <w:rsid w:val="00F77DBD"/>
    <w:rsid w:val="00F80BDD"/>
    <w:rsid w:val="00F91607"/>
    <w:rsid w:val="00F950AD"/>
    <w:rsid w:val="00F9648A"/>
    <w:rsid w:val="00FA3D74"/>
    <w:rsid w:val="00FC0E14"/>
    <w:rsid w:val="00FC22DE"/>
    <w:rsid w:val="00FC5BAC"/>
    <w:rsid w:val="00FD747A"/>
    <w:rsid w:val="00FE42BB"/>
    <w:rsid w:val="00FE566E"/>
    <w:rsid w:val="00FF0798"/>
    <w:rsid w:val="00FF2980"/>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D33"/>
    <w:rPr>
      <w:b/>
      <w:bCs/>
    </w:rPr>
  </w:style>
  <w:style w:type="character" w:styleId="a4">
    <w:name w:val="page number"/>
    <w:basedOn w:val="a0"/>
    <w:rsid w:val="004C2D33"/>
  </w:style>
  <w:style w:type="paragraph" w:styleId="a5">
    <w:name w:val="Normal (Web)"/>
    <w:aliases w:val="Обычный (веб) Знак Знак"/>
    <w:basedOn w:val="a"/>
    <w:uiPriority w:val="99"/>
    <w:rsid w:val="004C2D33"/>
    <w:pPr>
      <w:spacing w:before="280" w:after="280"/>
    </w:pPr>
  </w:style>
  <w:style w:type="paragraph" w:styleId="a6">
    <w:name w:val="footer"/>
    <w:basedOn w:val="a"/>
    <w:link w:val="a7"/>
    <w:rsid w:val="004C2D33"/>
    <w:pPr>
      <w:tabs>
        <w:tab w:val="center" w:pos="4677"/>
        <w:tab w:val="right" w:pos="9355"/>
      </w:tabs>
    </w:pPr>
  </w:style>
  <w:style w:type="character" w:customStyle="1" w:styleId="a7">
    <w:name w:val="Нижний колонтитул Знак"/>
    <w:basedOn w:val="a0"/>
    <w:link w:val="a6"/>
    <w:rsid w:val="004C2D3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C2D33"/>
  </w:style>
  <w:style w:type="paragraph" w:styleId="2">
    <w:name w:val="Body Text 2"/>
    <w:basedOn w:val="a"/>
    <w:link w:val="20"/>
    <w:rsid w:val="004C2D33"/>
    <w:pPr>
      <w:spacing w:after="120" w:line="480" w:lineRule="auto"/>
    </w:pPr>
  </w:style>
  <w:style w:type="character" w:customStyle="1" w:styleId="20">
    <w:name w:val="Основной текст 2 Знак"/>
    <w:basedOn w:val="a0"/>
    <w:link w:val="2"/>
    <w:rsid w:val="004C2D33"/>
    <w:rPr>
      <w:rFonts w:ascii="Times New Roman" w:eastAsia="Times New Roman" w:hAnsi="Times New Roman" w:cs="Times New Roman"/>
      <w:sz w:val="24"/>
      <w:szCs w:val="24"/>
      <w:lang w:eastAsia="ar-SA"/>
    </w:rPr>
  </w:style>
  <w:style w:type="paragraph" w:customStyle="1" w:styleId="Style11">
    <w:name w:val="Style11"/>
    <w:basedOn w:val="a"/>
    <w:rsid w:val="004C2D33"/>
    <w:pPr>
      <w:widowControl w:val="0"/>
      <w:suppressAutoHyphens w:val="0"/>
      <w:autoSpaceDE w:val="0"/>
      <w:autoSpaceDN w:val="0"/>
      <w:adjustRightInd w:val="0"/>
      <w:spacing w:line="320" w:lineRule="exact"/>
      <w:ind w:firstLine="691"/>
      <w:jc w:val="both"/>
    </w:pPr>
    <w:rPr>
      <w:lang w:eastAsia="ru-RU"/>
    </w:rPr>
  </w:style>
  <w:style w:type="character" w:customStyle="1" w:styleId="apple-style-span">
    <w:name w:val="apple-style-span"/>
    <w:basedOn w:val="a0"/>
    <w:uiPriority w:val="99"/>
    <w:rsid w:val="004C2D33"/>
  </w:style>
  <w:style w:type="paragraph" w:styleId="a8">
    <w:name w:val="List Paragraph"/>
    <w:basedOn w:val="a"/>
    <w:uiPriority w:val="34"/>
    <w:qFormat/>
    <w:rsid w:val="004C2D33"/>
    <w:pPr>
      <w:suppressAutoHyphens w:val="0"/>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4C2D33"/>
    <w:pPr>
      <w:spacing w:after="0" w:line="240" w:lineRule="auto"/>
    </w:pPr>
    <w:rPr>
      <w:rFonts w:ascii="Calibri" w:eastAsia="Times New Roman" w:hAnsi="Calibri" w:cs="Times New Roman"/>
      <w:lang w:val="en-US" w:bidi="en-US"/>
    </w:rPr>
  </w:style>
  <w:style w:type="character" w:styleId="aa">
    <w:name w:val="Hyperlink"/>
    <w:rsid w:val="004C2D33"/>
    <w:rPr>
      <w:b/>
      <w:bCs/>
      <w:strike w:val="0"/>
      <w:dstrike w:val="0"/>
      <w:color w:val="0066CC"/>
      <w:u w:val="none"/>
      <w:effect w:val="none"/>
      <w:bdr w:val="none" w:sz="0" w:space="0" w:color="auto" w:frame="1"/>
    </w:rPr>
  </w:style>
  <w:style w:type="paragraph" w:styleId="HTML">
    <w:name w:val="HTML Preformatted"/>
    <w:basedOn w:val="a"/>
    <w:link w:val="HTML0"/>
    <w:rsid w:val="004C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0"/>
    <w:link w:val="HTML"/>
    <w:rsid w:val="004C2D33"/>
    <w:rPr>
      <w:rFonts w:ascii="Courier New" w:eastAsia="Times New Roman" w:hAnsi="Courier New" w:cs="Courier New"/>
      <w:color w:val="000000"/>
      <w:sz w:val="20"/>
      <w:szCs w:val="20"/>
      <w:lang w:eastAsia="ru-RU"/>
    </w:rPr>
  </w:style>
  <w:style w:type="paragraph" w:styleId="ab">
    <w:name w:val="Body Text Indent"/>
    <w:basedOn w:val="a"/>
    <w:link w:val="ac"/>
    <w:uiPriority w:val="99"/>
    <w:semiHidden/>
    <w:unhideWhenUsed/>
    <w:rsid w:val="004C2D3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c">
    <w:name w:val="Основной текст с отступом Знак"/>
    <w:basedOn w:val="a0"/>
    <w:link w:val="ab"/>
    <w:uiPriority w:val="99"/>
    <w:semiHidden/>
    <w:rsid w:val="004C2D33"/>
  </w:style>
  <w:style w:type="paragraph" w:customStyle="1" w:styleId="Standard">
    <w:name w:val="Standard"/>
    <w:rsid w:val="004C2D3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4C2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4C2D33"/>
    <w:pPr>
      <w:suppressAutoHyphens w:val="0"/>
      <w:spacing w:after="200" w:line="276" w:lineRule="auto"/>
      <w:ind w:left="720"/>
    </w:pPr>
    <w:rPr>
      <w:rFonts w:ascii="Calibri" w:hAnsi="Calibri" w:cs="Calibri"/>
      <w:sz w:val="22"/>
      <w:szCs w:val="22"/>
      <w:lang w:eastAsia="en-US"/>
    </w:rPr>
  </w:style>
  <w:style w:type="paragraph" w:styleId="ad">
    <w:name w:val="Body Text"/>
    <w:basedOn w:val="a"/>
    <w:link w:val="ae"/>
    <w:uiPriority w:val="99"/>
    <w:semiHidden/>
    <w:unhideWhenUsed/>
    <w:rsid w:val="004C2D33"/>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4C2D33"/>
  </w:style>
  <w:style w:type="paragraph" w:styleId="af">
    <w:name w:val="header"/>
    <w:basedOn w:val="a"/>
    <w:link w:val="af0"/>
    <w:uiPriority w:val="99"/>
    <w:semiHidden/>
    <w:unhideWhenUsed/>
    <w:rsid w:val="00944BAD"/>
    <w:pPr>
      <w:tabs>
        <w:tab w:val="center" w:pos="4677"/>
        <w:tab w:val="right" w:pos="9355"/>
      </w:tabs>
    </w:pPr>
  </w:style>
  <w:style w:type="character" w:customStyle="1" w:styleId="af0">
    <w:name w:val="Верхний колонтитул Знак"/>
    <w:basedOn w:val="a0"/>
    <w:link w:val="af"/>
    <w:uiPriority w:val="99"/>
    <w:semiHidden/>
    <w:rsid w:val="00944BA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3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D33"/>
    <w:rPr>
      <w:b/>
      <w:bCs/>
    </w:rPr>
  </w:style>
  <w:style w:type="character" w:styleId="a4">
    <w:name w:val="page number"/>
    <w:basedOn w:val="a0"/>
    <w:rsid w:val="004C2D33"/>
  </w:style>
  <w:style w:type="paragraph" w:styleId="a5">
    <w:name w:val="Normal (Web)"/>
    <w:aliases w:val="Обычный (веб) Знак Знак"/>
    <w:basedOn w:val="a"/>
    <w:uiPriority w:val="99"/>
    <w:rsid w:val="004C2D33"/>
    <w:pPr>
      <w:spacing w:before="280" w:after="280"/>
    </w:pPr>
  </w:style>
  <w:style w:type="paragraph" w:styleId="a6">
    <w:name w:val="footer"/>
    <w:basedOn w:val="a"/>
    <w:link w:val="a7"/>
    <w:rsid w:val="004C2D33"/>
    <w:pPr>
      <w:tabs>
        <w:tab w:val="center" w:pos="4677"/>
        <w:tab w:val="right" w:pos="9355"/>
      </w:tabs>
    </w:pPr>
  </w:style>
  <w:style w:type="character" w:customStyle="1" w:styleId="a7">
    <w:name w:val="Нижний колонтитул Знак"/>
    <w:basedOn w:val="a0"/>
    <w:link w:val="a6"/>
    <w:rsid w:val="004C2D33"/>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C2D33"/>
  </w:style>
  <w:style w:type="paragraph" w:styleId="2">
    <w:name w:val="Body Text 2"/>
    <w:basedOn w:val="a"/>
    <w:link w:val="20"/>
    <w:rsid w:val="004C2D33"/>
    <w:pPr>
      <w:spacing w:after="120" w:line="480" w:lineRule="auto"/>
    </w:pPr>
  </w:style>
  <w:style w:type="character" w:customStyle="1" w:styleId="20">
    <w:name w:val="Основной текст 2 Знак"/>
    <w:basedOn w:val="a0"/>
    <w:link w:val="2"/>
    <w:rsid w:val="004C2D33"/>
    <w:rPr>
      <w:rFonts w:ascii="Times New Roman" w:eastAsia="Times New Roman" w:hAnsi="Times New Roman" w:cs="Times New Roman"/>
      <w:sz w:val="24"/>
      <w:szCs w:val="24"/>
      <w:lang w:eastAsia="ar-SA"/>
    </w:rPr>
  </w:style>
  <w:style w:type="paragraph" w:customStyle="1" w:styleId="Style11">
    <w:name w:val="Style11"/>
    <w:basedOn w:val="a"/>
    <w:rsid w:val="004C2D33"/>
    <w:pPr>
      <w:widowControl w:val="0"/>
      <w:suppressAutoHyphens w:val="0"/>
      <w:autoSpaceDE w:val="0"/>
      <w:autoSpaceDN w:val="0"/>
      <w:adjustRightInd w:val="0"/>
      <w:spacing w:line="320" w:lineRule="exact"/>
      <w:ind w:firstLine="691"/>
      <w:jc w:val="both"/>
    </w:pPr>
    <w:rPr>
      <w:lang w:eastAsia="ru-RU"/>
    </w:rPr>
  </w:style>
  <w:style w:type="character" w:customStyle="1" w:styleId="apple-style-span">
    <w:name w:val="apple-style-span"/>
    <w:basedOn w:val="a0"/>
    <w:uiPriority w:val="99"/>
    <w:rsid w:val="004C2D33"/>
  </w:style>
  <w:style w:type="paragraph" w:styleId="a8">
    <w:name w:val="List Paragraph"/>
    <w:basedOn w:val="a"/>
    <w:uiPriority w:val="34"/>
    <w:qFormat/>
    <w:rsid w:val="004C2D33"/>
    <w:pPr>
      <w:suppressAutoHyphens w:val="0"/>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4C2D33"/>
    <w:pPr>
      <w:spacing w:after="0" w:line="240" w:lineRule="auto"/>
    </w:pPr>
    <w:rPr>
      <w:rFonts w:ascii="Calibri" w:eastAsia="Times New Roman" w:hAnsi="Calibri" w:cs="Times New Roman"/>
      <w:lang w:val="en-US" w:bidi="en-US"/>
    </w:rPr>
  </w:style>
  <w:style w:type="character" w:styleId="aa">
    <w:name w:val="Hyperlink"/>
    <w:rsid w:val="004C2D33"/>
    <w:rPr>
      <w:b/>
      <w:bCs/>
      <w:strike w:val="0"/>
      <w:dstrike w:val="0"/>
      <w:color w:val="0066CC"/>
      <w:u w:val="none"/>
      <w:effect w:val="none"/>
      <w:bdr w:val="none" w:sz="0" w:space="0" w:color="auto" w:frame="1"/>
    </w:rPr>
  </w:style>
  <w:style w:type="paragraph" w:styleId="HTML">
    <w:name w:val="HTML Preformatted"/>
    <w:basedOn w:val="a"/>
    <w:link w:val="HTML0"/>
    <w:rsid w:val="004C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0"/>
    <w:link w:val="HTML"/>
    <w:rsid w:val="004C2D33"/>
    <w:rPr>
      <w:rFonts w:ascii="Courier New" w:eastAsia="Times New Roman" w:hAnsi="Courier New" w:cs="Courier New"/>
      <w:color w:val="000000"/>
      <w:sz w:val="20"/>
      <w:szCs w:val="20"/>
      <w:lang w:eastAsia="ru-RU"/>
    </w:rPr>
  </w:style>
  <w:style w:type="paragraph" w:styleId="ab">
    <w:name w:val="Body Text Indent"/>
    <w:basedOn w:val="a"/>
    <w:link w:val="ac"/>
    <w:uiPriority w:val="99"/>
    <w:semiHidden/>
    <w:unhideWhenUsed/>
    <w:rsid w:val="004C2D3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c">
    <w:name w:val="Основной текст с отступом Знак"/>
    <w:basedOn w:val="a0"/>
    <w:link w:val="ab"/>
    <w:uiPriority w:val="99"/>
    <w:semiHidden/>
    <w:rsid w:val="004C2D33"/>
  </w:style>
  <w:style w:type="paragraph" w:customStyle="1" w:styleId="Standard">
    <w:name w:val="Standard"/>
    <w:rsid w:val="004C2D3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4C2D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4C2D33"/>
    <w:pPr>
      <w:suppressAutoHyphens w:val="0"/>
      <w:spacing w:after="200" w:line="276" w:lineRule="auto"/>
      <w:ind w:left="720"/>
    </w:pPr>
    <w:rPr>
      <w:rFonts w:ascii="Calibri" w:hAnsi="Calibri" w:cs="Calibri"/>
      <w:sz w:val="22"/>
      <w:szCs w:val="22"/>
      <w:lang w:eastAsia="en-US"/>
    </w:rPr>
  </w:style>
  <w:style w:type="paragraph" w:styleId="ad">
    <w:name w:val="Body Text"/>
    <w:basedOn w:val="a"/>
    <w:link w:val="ae"/>
    <w:uiPriority w:val="99"/>
    <w:semiHidden/>
    <w:unhideWhenUsed/>
    <w:rsid w:val="004C2D33"/>
    <w:pPr>
      <w:suppressAutoHyphens w:val="0"/>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4C2D33"/>
  </w:style>
  <w:style w:type="paragraph" w:styleId="af">
    <w:name w:val="header"/>
    <w:basedOn w:val="a"/>
    <w:link w:val="af0"/>
    <w:uiPriority w:val="99"/>
    <w:semiHidden/>
    <w:unhideWhenUsed/>
    <w:rsid w:val="00944BAD"/>
    <w:pPr>
      <w:tabs>
        <w:tab w:val="center" w:pos="4677"/>
        <w:tab w:val="right" w:pos="9355"/>
      </w:tabs>
    </w:pPr>
  </w:style>
  <w:style w:type="character" w:customStyle="1" w:styleId="af0">
    <w:name w:val="Верхний колонтитул Знак"/>
    <w:basedOn w:val="a0"/>
    <w:link w:val="af"/>
    <w:uiPriority w:val="99"/>
    <w:semiHidden/>
    <w:rsid w:val="00944BA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asnoo.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ECA9-2D7D-44B5-A187-5E083F9D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8905</Words>
  <Characters>50760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2013-01-22T06:44:00Z</cp:lastPrinted>
  <dcterms:created xsi:type="dcterms:W3CDTF">2013-04-01T11:34:00Z</dcterms:created>
  <dcterms:modified xsi:type="dcterms:W3CDTF">2013-04-01T11:34:00Z</dcterms:modified>
</cp:coreProperties>
</file>