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6D" w:rsidRPr="00C533AF" w:rsidRDefault="005E386D" w:rsidP="00AB511E">
      <w:pPr>
        <w:tabs>
          <w:tab w:val="left" w:pos="5475"/>
        </w:tabs>
        <w:jc w:val="right"/>
        <w:rPr>
          <w:sz w:val="24"/>
          <w:szCs w:val="24"/>
        </w:rPr>
      </w:pPr>
    </w:p>
    <w:p w:rsidR="005E386D" w:rsidRPr="00C533AF" w:rsidRDefault="005E386D" w:rsidP="00AB511E">
      <w:pPr>
        <w:jc w:val="right"/>
        <w:rPr>
          <w:sz w:val="24"/>
          <w:szCs w:val="24"/>
        </w:rPr>
      </w:pPr>
    </w:p>
    <w:p w:rsidR="005E386D" w:rsidRPr="00C533AF" w:rsidRDefault="005E386D" w:rsidP="00AB511E">
      <w:pPr>
        <w:ind w:firstLine="698"/>
        <w:jc w:val="right"/>
        <w:rPr>
          <w:sz w:val="24"/>
          <w:szCs w:val="24"/>
        </w:rPr>
      </w:pPr>
      <w:bookmarkStart w:id="0" w:name="sub_8000"/>
      <w:r w:rsidRPr="00C533AF">
        <w:rPr>
          <w:rStyle w:val="a"/>
          <w:b w:val="0"/>
          <w:bCs w:val="0"/>
          <w:sz w:val="24"/>
          <w:szCs w:val="24"/>
        </w:rPr>
        <w:t xml:space="preserve">                                                                            Приложение №5</w:t>
      </w:r>
    </w:p>
    <w:bookmarkEnd w:id="0"/>
    <w:p w:rsidR="005E386D" w:rsidRPr="00C533AF" w:rsidRDefault="005E386D" w:rsidP="00AB511E">
      <w:pPr>
        <w:ind w:firstLine="698"/>
        <w:jc w:val="right"/>
        <w:rPr>
          <w:sz w:val="24"/>
          <w:szCs w:val="24"/>
        </w:rPr>
      </w:pPr>
      <w:r w:rsidRPr="00C533AF">
        <w:rPr>
          <w:rStyle w:val="a"/>
          <w:b w:val="0"/>
          <w:bCs w:val="0"/>
          <w:sz w:val="24"/>
          <w:szCs w:val="24"/>
        </w:rPr>
        <w:t xml:space="preserve">                               </w:t>
      </w:r>
      <w:r>
        <w:rPr>
          <w:rStyle w:val="a"/>
          <w:b w:val="0"/>
          <w:bCs w:val="0"/>
          <w:sz w:val="24"/>
          <w:szCs w:val="24"/>
        </w:rPr>
        <w:t xml:space="preserve">                                                               </w:t>
      </w:r>
      <w:r w:rsidRPr="00C533AF">
        <w:rPr>
          <w:rStyle w:val="a"/>
          <w:b w:val="0"/>
          <w:bCs w:val="0"/>
          <w:sz w:val="24"/>
          <w:szCs w:val="24"/>
        </w:rPr>
        <w:t xml:space="preserve">   к </w:t>
      </w:r>
      <w:hyperlink r:id="rId7" w:anchor="sub_10000#sub_10000" w:history="1">
        <w:r w:rsidRPr="00C533AF">
          <w:rPr>
            <w:rStyle w:val="a0"/>
            <w:b w:val="0"/>
            <w:bCs w:val="0"/>
            <w:sz w:val="24"/>
            <w:szCs w:val="24"/>
          </w:rPr>
          <w:t>муниципальной программе</w:t>
        </w:r>
      </w:hyperlink>
    </w:p>
    <w:p w:rsidR="005E386D" w:rsidRPr="00C533AF" w:rsidRDefault="005E386D" w:rsidP="00AB511E">
      <w:pPr>
        <w:ind w:firstLine="698"/>
        <w:jc w:val="right"/>
        <w:rPr>
          <w:rStyle w:val="a"/>
          <w:b w:val="0"/>
          <w:bCs w:val="0"/>
          <w:sz w:val="24"/>
          <w:szCs w:val="24"/>
        </w:rPr>
      </w:pPr>
      <w:r w:rsidRPr="00C533AF">
        <w:rPr>
          <w:rStyle w:val="a"/>
          <w:b w:val="0"/>
          <w:bCs w:val="0"/>
          <w:sz w:val="24"/>
          <w:szCs w:val="24"/>
        </w:rPr>
        <w:t xml:space="preserve">                                                  </w:t>
      </w:r>
      <w:r>
        <w:rPr>
          <w:rStyle w:val="a"/>
          <w:b w:val="0"/>
          <w:bCs w:val="0"/>
          <w:sz w:val="24"/>
          <w:szCs w:val="24"/>
        </w:rPr>
        <w:t xml:space="preserve">                               </w:t>
      </w:r>
      <w:r w:rsidRPr="00C533AF">
        <w:rPr>
          <w:rStyle w:val="a"/>
          <w:b w:val="0"/>
          <w:bCs w:val="0"/>
          <w:sz w:val="24"/>
          <w:szCs w:val="24"/>
        </w:rPr>
        <w:t>"Развитие образования на территории</w:t>
      </w:r>
    </w:p>
    <w:p w:rsidR="005E386D" w:rsidRPr="00C533AF" w:rsidRDefault="005E386D" w:rsidP="00AB511E">
      <w:pPr>
        <w:ind w:firstLine="698"/>
        <w:jc w:val="right"/>
        <w:rPr>
          <w:sz w:val="24"/>
          <w:szCs w:val="24"/>
        </w:rPr>
      </w:pPr>
      <w:r w:rsidRPr="00C533AF">
        <w:rPr>
          <w:rStyle w:val="a"/>
          <w:b w:val="0"/>
          <w:bCs w:val="0"/>
          <w:sz w:val="24"/>
          <w:szCs w:val="24"/>
        </w:rPr>
        <w:t xml:space="preserve"> муниципального образования Ясненский </w:t>
      </w:r>
    </w:p>
    <w:p w:rsidR="005E386D" w:rsidRPr="00C533AF" w:rsidRDefault="005E386D" w:rsidP="00AB511E">
      <w:pPr>
        <w:ind w:firstLine="698"/>
        <w:jc w:val="right"/>
        <w:rPr>
          <w:rStyle w:val="a"/>
          <w:b w:val="0"/>
          <w:bCs w:val="0"/>
          <w:sz w:val="24"/>
          <w:szCs w:val="24"/>
        </w:rPr>
      </w:pPr>
      <w:r w:rsidRPr="00C533AF">
        <w:rPr>
          <w:rStyle w:val="a"/>
          <w:b w:val="0"/>
          <w:bCs w:val="0"/>
          <w:sz w:val="24"/>
          <w:szCs w:val="24"/>
        </w:rPr>
        <w:t xml:space="preserve">                                                     </w:t>
      </w:r>
      <w:r>
        <w:rPr>
          <w:rStyle w:val="a"/>
          <w:b w:val="0"/>
          <w:bCs w:val="0"/>
          <w:sz w:val="24"/>
          <w:szCs w:val="24"/>
        </w:rPr>
        <w:t xml:space="preserve">                                            </w:t>
      </w:r>
      <w:r w:rsidRPr="00C533AF">
        <w:rPr>
          <w:rStyle w:val="a"/>
          <w:b w:val="0"/>
          <w:bCs w:val="0"/>
          <w:sz w:val="24"/>
          <w:szCs w:val="24"/>
        </w:rPr>
        <w:t xml:space="preserve">  район на 2015 - 2020 годы»</w:t>
      </w:r>
    </w:p>
    <w:p w:rsidR="005E386D" w:rsidRPr="00C533AF" w:rsidRDefault="005E386D" w:rsidP="00AB511E">
      <w:pPr>
        <w:jc w:val="right"/>
        <w:rPr>
          <w:b/>
          <w:bCs/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center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center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center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center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center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center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center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center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center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center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center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center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center"/>
        <w:rPr>
          <w:sz w:val="24"/>
          <w:szCs w:val="24"/>
        </w:rPr>
      </w:pPr>
    </w:p>
    <w:p w:rsidR="005E386D" w:rsidRPr="00C533AF" w:rsidRDefault="005E386D" w:rsidP="004C0D97">
      <w:pPr>
        <w:tabs>
          <w:tab w:val="left" w:pos="5475"/>
        </w:tabs>
        <w:jc w:val="center"/>
        <w:rPr>
          <w:b/>
          <w:bCs/>
          <w:sz w:val="24"/>
          <w:szCs w:val="24"/>
        </w:rPr>
      </w:pPr>
      <w:r w:rsidRPr="00C533AF">
        <w:rPr>
          <w:b/>
          <w:bCs/>
          <w:sz w:val="24"/>
          <w:szCs w:val="24"/>
        </w:rPr>
        <w:t>ПОДПРОГРАММА</w:t>
      </w:r>
    </w:p>
    <w:p w:rsidR="005E386D" w:rsidRPr="00C533AF" w:rsidRDefault="005E386D" w:rsidP="00A13423">
      <w:pPr>
        <w:tabs>
          <w:tab w:val="left" w:pos="5475"/>
        </w:tabs>
        <w:jc w:val="center"/>
        <w:rPr>
          <w:b/>
          <w:bCs/>
          <w:sz w:val="24"/>
          <w:szCs w:val="24"/>
        </w:rPr>
      </w:pPr>
      <w:r w:rsidRPr="00C533AF">
        <w:rPr>
          <w:b/>
          <w:bCs/>
          <w:sz w:val="24"/>
          <w:szCs w:val="24"/>
        </w:rPr>
        <w:t>«Педагогические кадры»</w:t>
      </w:r>
    </w:p>
    <w:p w:rsidR="005E386D" w:rsidRPr="00C533AF" w:rsidRDefault="005E386D" w:rsidP="00D31190">
      <w:pPr>
        <w:tabs>
          <w:tab w:val="left" w:pos="5475"/>
        </w:tabs>
        <w:jc w:val="center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center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center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center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center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center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center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both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both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both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both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both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both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both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both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both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both"/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5475"/>
        </w:tabs>
        <w:jc w:val="both"/>
        <w:rPr>
          <w:sz w:val="24"/>
          <w:szCs w:val="24"/>
        </w:rPr>
      </w:pPr>
    </w:p>
    <w:p w:rsidR="005E386D" w:rsidRPr="00C533AF" w:rsidRDefault="005E386D" w:rsidP="004C0D97">
      <w:pPr>
        <w:widowControl w:val="0"/>
        <w:tabs>
          <w:tab w:val="left" w:pos="5475"/>
        </w:tabs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:rsidR="005E386D" w:rsidRPr="00C533AF" w:rsidRDefault="005E386D" w:rsidP="004C0D97">
      <w:pPr>
        <w:widowControl w:val="0"/>
        <w:tabs>
          <w:tab w:val="left" w:pos="5475"/>
        </w:tabs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:rsidR="005E386D" w:rsidRPr="00C533AF" w:rsidRDefault="005E386D" w:rsidP="004C0D97">
      <w:pPr>
        <w:widowControl w:val="0"/>
        <w:tabs>
          <w:tab w:val="left" w:pos="5475"/>
        </w:tabs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:rsidR="005E386D" w:rsidRPr="00C533AF" w:rsidRDefault="005E386D" w:rsidP="004C0D97">
      <w:pPr>
        <w:widowControl w:val="0"/>
        <w:tabs>
          <w:tab w:val="left" w:pos="5475"/>
        </w:tabs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:rsidR="005E386D" w:rsidRPr="00C533AF" w:rsidRDefault="005E386D" w:rsidP="004C0D97">
      <w:pPr>
        <w:widowControl w:val="0"/>
        <w:tabs>
          <w:tab w:val="left" w:pos="5475"/>
        </w:tabs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:rsidR="005E386D" w:rsidRDefault="005E386D" w:rsidP="004C0D97">
      <w:pPr>
        <w:widowControl w:val="0"/>
        <w:tabs>
          <w:tab w:val="left" w:pos="5475"/>
        </w:tabs>
        <w:autoSpaceDE w:val="0"/>
        <w:autoSpaceDN w:val="0"/>
        <w:adjustRightInd w:val="0"/>
        <w:spacing w:line="480" w:lineRule="auto"/>
        <w:jc w:val="center"/>
        <w:rPr>
          <w:b/>
          <w:bCs/>
          <w:sz w:val="24"/>
          <w:szCs w:val="24"/>
        </w:rPr>
      </w:pPr>
    </w:p>
    <w:p w:rsidR="005E386D" w:rsidRPr="00C533AF" w:rsidRDefault="005E386D" w:rsidP="004C0D97">
      <w:pPr>
        <w:widowControl w:val="0"/>
        <w:tabs>
          <w:tab w:val="left" w:pos="5475"/>
        </w:tabs>
        <w:autoSpaceDE w:val="0"/>
        <w:autoSpaceDN w:val="0"/>
        <w:adjustRightInd w:val="0"/>
        <w:spacing w:line="480" w:lineRule="auto"/>
        <w:jc w:val="center"/>
        <w:rPr>
          <w:b/>
          <w:bCs/>
          <w:sz w:val="24"/>
          <w:szCs w:val="24"/>
        </w:rPr>
      </w:pPr>
      <w:r w:rsidRPr="00C533AF">
        <w:rPr>
          <w:b/>
          <w:bCs/>
          <w:sz w:val="24"/>
          <w:szCs w:val="24"/>
        </w:rPr>
        <w:t>Паспорт</w:t>
      </w:r>
    </w:p>
    <w:p w:rsidR="005E386D" w:rsidRPr="00C533AF" w:rsidRDefault="005E386D" w:rsidP="004C0D97">
      <w:pPr>
        <w:tabs>
          <w:tab w:val="left" w:pos="5475"/>
        </w:tabs>
        <w:jc w:val="center"/>
        <w:rPr>
          <w:b/>
          <w:bCs/>
          <w:sz w:val="24"/>
          <w:szCs w:val="24"/>
        </w:rPr>
      </w:pPr>
      <w:r w:rsidRPr="00C533AF">
        <w:rPr>
          <w:b/>
          <w:bCs/>
          <w:sz w:val="24"/>
          <w:szCs w:val="24"/>
        </w:rPr>
        <w:t>подпрограммы «Педагогические кадры»</w:t>
      </w:r>
    </w:p>
    <w:p w:rsidR="005E386D" w:rsidRPr="00C533AF" w:rsidRDefault="005E386D" w:rsidP="004C0D97">
      <w:pPr>
        <w:ind w:firstLine="698"/>
        <w:jc w:val="center"/>
        <w:rPr>
          <w:rStyle w:val="a"/>
          <w:color w:val="auto"/>
          <w:sz w:val="24"/>
          <w:szCs w:val="24"/>
        </w:rPr>
      </w:pPr>
      <w:r w:rsidRPr="00C533AF">
        <w:rPr>
          <w:b/>
          <w:bCs/>
          <w:sz w:val="24"/>
          <w:szCs w:val="24"/>
        </w:rPr>
        <w:t xml:space="preserve">муниципальной программы </w:t>
      </w:r>
      <w:r w:rsidRPr="00C533AF">
        <w:rPr>
          <w:rStyle w:val="a"/>
          <w:sz w:val="24"/>
          <w:szCs w:val="24"/>
        </w:rPr>
        <w:t>"Развитие образования на территории  муниципального образования Ясненский район</w:t>
      </w:r>
    </w:p>
    <w:p w:rsidR="005E386D" w:rsidRPr="00C533AF" w:rsidRDefault="005E386D" w:rsidP="004C0D97">
      <w:pPr>
        <w:tabs>
          <w:tab w:val="left" w:pos="5475"/>
        </w:tabs>
        <w:jc w:val="center"/>
        <w:rPr>
          <w:rStyle w:val="a"/>
          <w:sz w:val="24"/>
          <w:szCs w:val="24"/>
        </w:rPr>
      </w:pPr>
      <w:r w:rsidRPr="00C533AF">
        <w:rPr>
          <w:rStyle w:val="a"/>
          <w:sz w:val="24"/>
          <w:szCs w:val="24"/>
        </w:rPr>
        <w:t>на 2015 - 2020 годы</w:t>
      </w:r>
    </w:p>
    <w:p w:rsidR="005E386D" w:rsidRPr="00C533AF" w:rsidRDefault="005E386D" w:rsidP="004C0D97">
      <w:pPr>
        <w:tabs>
          <w:tab w:val="left" w:pos="5475"/>
        </w:tabs>
        <w:jc w:val="center"/>
        <w:rPr>
          <w:b/>
          <w:bCs/>
          <w:sz w:val="24"/>
          <w:szCs w:val="24"/>
        </w:rPr>
      </w:pPr>
      <w:r w:rsidRPr="00C533AF">
        <w:rPr>
          <w:b/>
          <w:bCs/>
          <w:sz w:val="24"/>
          <w:szCs w:val="24"/>
        </w:rPr>
        <w:t>(далее – Подпрограмма №5)</w:t>
      </w:r>
    </w:p>
    <w:p w:rsidR="005E386D" w:rsidRPr="00C533AF" w:rsidRDefault="005E386D" w:rsidP="0068542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5600"/>
      </w:tblGrid>
      <w:tr w:rsidR="005E386D" w:rsidRPr="00C533AF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864B90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Ответственный исполнитель Подпрограммы №5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Отдел образования администрации муниципального образования Ясненский район</w:t>
            </w:r>
          </w:p>
        </w:tc>
      </w:tr>
      <w:tr w:rsidR="005E386D" w:rsidRPr="00C533AF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864B90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Соисполнители Подпрограммы №5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5E386D" w:rsidRPr="00C533AF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864B90">
            <w:pPr>
              <w:pStyle w:val="a2"/>
              <w:rPr>
                <w:rFonts w:ascii="Times New Roman" w:hAnsi="Times New Roman" w:cs="Times New Roman"/>
              </w:rPr>
            </w:pPr>
            <w:bookmarkStart w:id="1" w:name="sub_101"/>
            <w:r w:rsidRPr="00C533AF">
              <w:rPr>
                <w:rFonts w:ascii="Times New Roman" w:hAnsi="Times New Roman" w:cs="Times New Roman"/>
              </w:rPr>
              <w:t xml:space="preserve">Участники Подпрограммы </w:t>
            </w:r>
            <w:bookmarkEnd w:id="1"/>
            <w:r w:rsidRPr="00C533AF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Методический кабинет отдела образования, образовательные учреждения,  муниципальное бюджетное учреждение «Централизованная бухгалтерия по обслуживанию учреждений образования»</w:t>
            </w:r>
          </w:p>
        </w:tc>
      </w:tr>
      <w:tr w:rsidR="005E386D" w:rsidRPr="00C533AF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5E386D" w:rsidRPr="00C533AF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864B90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Цели Подпрограммы №5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864B90">
            <w:pPr>
              <w:jc w:val="both"/>
              <w:rPr>
                <w:sz w:val="24"/>
                <w:szCs w:val="24"/>
              </w:rPr>
            </w:pPr>
            <w:r w:rsidRPr="00C533AF">
              <w:rPr>
                <w:sz w:val="24"/>
                <w:szCs w:val="24"/>
              </w:rPr>
              <w:t xml:space="preserve">   обеспечение образовательных учреждений педагогическими кадрами;</w:t>
            </w:r>
          </w:p>
          <w:p w:rsidR="005E386D" w:rsidRPr="00C533AF" w:rsidRDefault="005E386D" w:rsidP="00864B90">
            <w:pPr>
              <w:jc w:val="both"/>
              <w:rPr>
                <w:sz w:val="24"/>
                <w:szCs w:val="24"/>
              </w:rPr>
            </w:pPr>
            <w:r w:rsidRPr="00C533AF">
              <w:rPr>
                <w:sz w:val="24"/>
                <w:szCs w:val="24"/>
              </w:rPr>
              <w:t xml:space="preserve">   сохранение квалифицированного педагогического кадрового потенциала района для обеспечения высокого качества и эффективности образования;</w:t>
            </w:r>
          </w:p>
          <w:p w:rsidR="005E386D" w:rsidRPr="00C533AF" w:rsidRDefault="005E386D" w:rsidP="00864B90">
            <w:pPr>
              <w:jc w:val="both"/>
              <w:rPr>
                <w:sz w:val="24"/>
                <w:szCs w:val="24"/>
              </w:rPr>
            </w:pPr>
            <w:r w:rsidRPr="00C533AF">
              <w:rPr>
                <w:sz w:val="24"/>
                <w:szCs w:val="24"/>
              </w:rPr>
              <w:t xml:space="preserve">   повышение престижа педагогической профессии.</w:t>
            </w:r>
          </w:p>
        </w:tc>
      </w:tr>
      <w:tr w:rsidR="005E386D" w:rsidRPr="00C533AF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864B90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Задачи Подпрограммы №5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864B90">
            <w:pPr>
              <w:jc w:val="both"/>
              <w:rPr>
                <w:sz w:val="24"/>
                <w:szCs w:val="24"/>
              </w:rPr>
            </w:pPr>
            <w:r w:rsidRPr="00C533AF">
              <w:rPr>
                <w:sz w:val="24"/>
                <w:szCs w:val="24"/>
              </w:rPr>
              <w:t xml:space="preserve">   формирование системы стимулов, обеспечивающих поддержку и совершенствование профессионального мастерства педагогических работников района;</w:t>
            </w:r>
          </w:p>
          <w:p w:rsidR="005E386D" w:rsidRPr="00C533AF" w:rsidRDefault="005E386D" w:rsidP="00864B90">
            <w:pPr>
              <w:jc w:val="both"/>
              <w:rPr>
                <w:sz w:val="24"/>
                <w:szCs w:val="24"/>
              </w:rPr>
            </w:pPr>
            <w:r w:rsidRPr="00C533AF">
              <w:rPr>
                <w:sz w:val="24"/>
                <w:szCs w:val="24"/>
              </w:rPr>
              <w:t xml:space="preserve">   оказание поддержки молодым педагогам района;</w:t>
            </w:r>
          </w:p>
          <w:p w:rsidR="005E386D" w:rsidRPr="00C533AF" w:rsidRDefault="005E386D" w:rsidP="00864B90">
            <w:pPr>
              <w:shd w:val="clear" w:color="auto" w:fill="FFFFFF"/>
              <w:spacing w:line="300" w:lineRule="exact"/>
              <w:jc w:val="both"/>
              <w:rPr>
                <w:sz w:val="24"/>
                <w:szCs w:val="24"/>
              </w:rPr>
            </w:pPr>
            <w:r w:rsidRPr="00C533AF">
              <w:rPr>
                <w:sz w:val="24"/>
                <w:szCs w:val="24"/>
              </w:rPr>
              <w:t xml:space="preserve">   усиление профориентационной работы по педагогической направленности;</w:t>
            </w:r>
          </w:p>
          <w:p w:rsidR="005E386D" w:rsidRPr="00C533AF" w:rsidRDefault="005E386D" w:rsidP="00864B90">
            <w:pPr>
              <w:shd w:val="clear" w:color="auto" w:fill="FFFFFF"/>
              <w:spacing w:line="300" w:lineRule="exact"/>
              <w:jc w:val="both"/>
              <w:rPr>
                <w:sz w:val="24"/>
                <w:szCs w:val="24"/>
              </w:rPr>
            </w:pPr>
            <w:r w:rsidRPr="00C533AF">
              <w:rPr>
                <w:sz w:val="24"/>
                <w:szCs w:val="24"/>
              </w:rPr>
              <w:t xml:space="preserve">   создание гибкой системы повышения квалификации и переподготовки кадров системы образования;</w:t>
            </w:r>
          </w:p>
          <w:p w:rsidR="005E386D" w:rsidRPr="00C533AF" w:rsidRDefault="005E386D" w:rsidP="00864B90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 xml:space="preserve">   усиление социальной защищенности педагогических работников района.</w:t>
            </w:r>
          </w:p>
        </w:tc>
      </w:tr>
      <w:tr w:rsidR="005E386D" w:rsidRPr="00C533AF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864B90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Основные целевые индикаторы и показатели Подпрограммы №5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966A15">
            <w:pPr>
              <w:jc w:val="both"/>
              <w:rPr>
                <w:sz w:val="24"/>
                <w:szCs w:val="24"/>
              </w:rPr>
            </w:pPr>
            <w:r w:rsidRPr="00C533AF">
              <w:rPr>
                <w:sz w:val="24"/>
                <w:szCs w:val="24"/>
              </w:rPr>
              <w:t xml:space="preserve">   Увеличение числа  педагогических работников с высшим образованием  в общеобразовательных учреждениях, в учреждениях дошкольного образования, в учреждениях дополнительного образования детей за счет выпускников вузов, организации заочного обучения работающих педагогов; </w:t>
            </w:r>
          </w:p>
          <w:p w:rsidR="005E386D" w:rsidRPr="00C533AF" w:rsidRDefault="005E386D" w:rsidP="00966A15">
            <w:pPr>
              <w:jc w:val="both"/>
              <w:rPr>
                <w:sz w:val="24"/>
                <w:szCs w:val="24"/>
              </w:rPr>
            </w:pPr>
            <w:r w:rsidRPr="00C533AF">
              <w:rPr>
                <w:sz w:val="24"/>
                <w:szCs w:val="24"/>
              </w:rPr>
              <w:t xml:space="preserve">   увеличение доли педагогических работников в общеобразовательных учреждениях со стажем работы до 5 лет за счет выпускников учреждений среднего и высшего профессионального педагогического образования;</w:t>
            </w:r>
          </w:p>
          <w:p w:rsidR="005E386D" w:rsidRPr="00C533AF" w:rsidRDefault="005E386D" w:rsidP="00966A15">
            <w:pPr>
              <w:jc w:val="both"/>
              <w:rPr>
                <w:sz w:val="24"/>
                <w:szCs w:val="24"/>
              </w:rPr>
            </w:pPr>
            <w:r w:rsidRPr="00C533AF">
              <w:rPr>
                <w:sz w:val="24"/>
                <w:szCs w:val="24"/>
              </w:rPr>
              <w:t xml:space="preserve">   ежегодное повышение квалификации педагогических работников учреждений образования района;</w:t>
            </w:r>
          </w:p>
          <w:p w:rsidR="005E386D" w:rsidRPr="00C533AF" w:rsidRDefault="005E386D" w:rsidP="00966A15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t xml:space="preserve">   переподготовка педагогических работников по актуальным  направлениям развития образования.</w:t>
            </w:r>
          </w:p>
        </w:tc>
      </w:tr>
      <w:tr w:rsidR="005E386D" w:rsidRPr="00C533AF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864B90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Сроки реализации Подпрограммы №5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2015-2020 годы</w:t>
            </w:r>
          </w:p>
        </w:tc>
      </w:tr>
      <w:tr w:rsidR="005E386D" w:rsidRPr="00C533AF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2"/>
              <w:rPr>
                <w:rFonts w:ascii="Times New Roman" w:hAnsi="Times New Roman" w:cs="Times New Roman"/>
              </w:rPr>
            </w:pPr>
            <w:bookmarkStart w:id="2" w:name="sub_109"/>
            <w:r w:rsidRPr="00C533AF">
              <w:rPr>
                <w:rFonts w:ascii="Times New Roman" w:hAnsi="Times New Roman" w:cs="Times New Roman"/>
              </w:rPr>
              <w:t>Объемы финансирования за счет средств районного бюджета (тыс. руб.) с разбивкой по годам</w:t>
            </w:r>
            <w:bookmarkEnd w:id="2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0299A" w:rsidRDefault="005E386D" w:rsidP="00681DF1">
            <w:r w:rsidRPr="003E3BC6">
              <w:rPr>
                <w:lang w:eastAsia="en-US"/>
              </w:rPr>
              <w:t xml:space="preserve">Общий объем финансирования подпрограммы </w:t>
            </w:r>
            <w:r>
              <w:rPr>
                <w:lang w:eastAsia="en-US"/>
              </w:rPr>
              <w:t xml:space="preserve">№5 </w:t>
            </w:r>
            <w:r w:rsidRPr="003E3BC6">
              <w:rPr>
                <w:lang w:eastAsia="en-US"/>
              </w:rPr>
              <w:t xml:space="preserve">составляет </w:t>
            </w:r>
            <w:r>
              <w:t>–</w:t>
            </w:r>
            <w:r>
              <w:rPr>
                <w:color w:val="000000"/>
              </w:rPr>
              <w:t xml:space="preserve"> 9 637,5</w:t>
            </w:r>
            <w:r w:rsidRPr="00C0299A">
              <w:rPr>
                <w:color w:val="000000"/>
              </w:rPr>
              <w:t xml:space="preserve"> тыс. руб. в том числе по годам;</w:t>
            </w:r>
          </w:p>
          <w:p w:rsidR="005E386D" w:rsidRPr="00C0299A" w:rsidRDefault="005E386D" w:rsidP="00681DF1">
            <w:pPr>
              <w:shd w:val="clear" w:color="auto" w:fill="FFFFFF"/>
              <w:rPr>
                <w:color w:val="000000"/>
              </w:rPr>
            </w:pPr>
            <w:r w:rsidRPr="00C0299A">
              <w:rPr>
                <w:color w:val="000000"/>
              </w:rPr>
              <w:t>- 2015</w:t>
            </w:r>
            <w:r>
              <w:rPr>
                <w:color w:val="000000"/>
              </w:rPr>
              <w:t xml:space="preserve"> год - 1 167,4</w:t>
            </w:r>
            <w:r w:rsidRPr="00C0299A">
              <w:rPr>
                <w:color w:val="000000"/>
              </w:rPr>
              <w:t xml:space="preserve"> тыс. руб.;</w:t>
            </w:r>
          </w:p>
          <w:p w:rsidR="005E386D" w:rsidRDefault="005E386D" w:rsidP="00681DF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- 2016 год - 1 284,0 тыс. руб.;</w:t>
            </w:r>
          </w:p>
          <w:p w:rsidR="005E386D" w:rsidRDefault="005E386D" w:rsidP="00681DF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- 2017 год - 1 120,6 тыс. руб.;</w:t>
            </w:r>
          </w:p>
          <w:p w:rsidR="005E386D" w:rsidRDefault="005E386D" w:rsidP="00681DF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- 2018 год - 2 020,2 тыс. руб.; </w:t>
            </w:r>
          </w:p>
          <w:p w:rsidR="005E386D" w:rsidRDefault="005E386D" w:rsidP="00681DF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- 2019 год - 2 020,1 тыс. руб.;</w:t>
            </w:r>
          </w:p>
          <w:p w:rsidR="005E386D" w:rsidRDefault="005E386D" w:rsidP="00681DF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- 2020 год - 2 025,2 тыс. руб.</w:t>
            </w:r>
          </w:p>
          <w:p w:rsidR="005E386D" w:rsidRPr="00C533AF" w:rsidRDefault="005E386D" w:rsidP="00E540D2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5E386D" w:rsidRPr="00C533AF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Объемы и источники финансирования за счет иных средств (тыс. руб.) с разбивкой по годам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</w:tbl>
    <w:p w:rsidR="005E386D" w:rsidRPr="00C533AF" w:rsidRDefault="005E386D" w:rsidP="00685422">
      <w:pPr>
        <w:rPr>
          <w:sz w:val="24"/>
          <w:szCs w:val="24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  <w:bookmarkStart w:id="3" w:name="sub_1100"/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C533AF"/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</w:p>
    <w:p w:rsidR="005E386D" w:rsidRPr="00C533AF" w:rsidRDefault="005E386D" w:rsidP="00685422">
      <w:pPr>
        <w:pStyle w:val="Heading1"/>
        <w:spacing w:before="0" w:after="0"/>
        <w:rPr>
          <w:rFonts w:ascii="Times New Roman" w:hAnsi="Times New Roman" w:cs="Times New Roman"/>
        </w:rPr>
      </w:pPr>
      <w:r w:rsidRPr="00C533AF">
        <w:rPr>
          <w:rFonts w:ascii="Times New Roman" w:hAnsi="Times New Roman" w:cs="Times New Roman"/>
        </w:rPr>
        <w:t xml:space="preserve">1.Характеристика текущего состояния </w:t>
      </w:r>
      <w:bookmarkEnd w:id="3"/>
      <w:r w:rsidRPr="00C533AF">
        <w:rPr>
          <w:rFonts w:ascii="Times New Roman" w:hAnsi="Times New Roman" w:cs="Times New Roman"/>
        </w:rPr>
        <w:t>педагогических кадров образовательных учреждений на территории муниципального образования Ясненский район</w:t>
      </w:r>
    </w:p>
    <w:p w:rsidR="005E386D" w:rsidRPr="00C533AF" w:rsidRDefault="005E386D" w:rsidP="006C3C5D">
      <w:pPr>
        <w:tabs>
          <w:tab w:val="left" w:pos="5475"/>
        </w:tabs>
        <w:rPr>
          <w:b/>
          <w:bCs/>
          <w:sz w:val="24"/>
          <w:szCs w:val="24"/>
        </w:rPr>
      </w:pPr>
    </w:p>
    <w:p w:rsidR="005E386D" w:rsidRPr="00C533AF" w:rsidRDefault="005E386D" w:rsidP="006C3C5D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C533AF">
        <w:rPr>
          <w:sz w:val="24"/>
          <w:szCs w:val="24"/>
        </w:rPr>
        <w:t xml:space="preserve">Современная образовательная сеть муниципального образования Ясненский район  характеризуется многообразием видов учреждений, что позволяет удовлетворять различные образовательные и воспитательные потребности детей, подростков. </w:t>
      </w:r>
    </w:p>
    <w:p w:rsidR="005E386D" w:rsidRPr="00C533AF" w:rsidRDefault="005E386D" w:rsidP="00D31190">
      <w:pPr>
        <w:shd w:val="clear" w:color="auto" w:fill="FFFFFF"/>
        <w:spacing w:line="298" w:lineRule="exact"/>
        <w:ind w:left="43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Средние общеобразовательные школы: 4.</w:t>
      </w:r>
    </w:p>
    <w:p w:rsidR="005E386D" w:rsidRPr="00C533AF" w:rsidRDefault="005E386D" w:rsidP="00D31190">
      <w:pPr>
        <w:shd w:val="clear" w:color="auto" w:fill="FFFFFF"/>
        <w:spacing w:before="5" w:line="298" w:lineRule="exact"/>
        <w:ind w:left="46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Основные общеобразовательные школы: 5.</w:t>
      </w:r>
    </w:p>
    <w:p w:rsidR="005E386D" w:rsidRPr="00C533AF" w:rsidRDefault="005E386D" w:rsidP="00D31190">
      <w:pPr>
        <w:shd w:val="clear" w:color="auto" w:fill="FFFFFF"/>
        <w:spacing w:line="298" w:lineRule="exact"/>
        <w:ind w:left="58"/>
        <w:jc w:val="both"/>
        <w:rPr>
          <w:sz w:val="24"/>
          <w:szCs w:val="24"/>
        </w:rPr>
      </w:pPr>
      <w:r w:rsidRPr="00C533AF">
        <w:rPr>
          <w:sz w:val="24"/>
          <w:szCs w:val="24"/>
        </w:rPr>
        <w:t xml:space="preserve">Учреждения дополнительного образования: 1. </w:t>
      </w:r>
    </w:p>
    <w:p w:rsidR="005E386D" w:rsidRPr="00C533AF" w:rsidRDefault="005E386D" w:rsidP="00D31190">
      <w:pPr>
        <w:shd w:val="clear" w:color="auto" w:fill="FFFFFF"/>
        <w:spacing w:before="5" w:line="298" w:lineRule="exact"/>
        <w:ind w:left="94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Муниципальные дошкольные образовательные учреждения: 7</w:t>
      </w:r>
    </w:p>
    <w:p w:rsidR="005E386D" w:rsidRPr="00C533AF" w:rsidRDefault="005E386D" w:rsidP="00D31190">
      <w:pPr>
        <w:shd w:val="clear" w:color="auto" w:fill="FFFFFF"/>
        <w:spacing w:before="5" w:line="298" w:lineRule="exact"/>
        <w:ind w:left="94"/>
        <w:jc w:val="both"/>
        <w:rPr>
          <w:sz w:val="24"/>
          <w:szCs w:val="24"/>
        </w:rPr>
      </w:pPr>
      <w:r w:rsidRPr="00C533AF">
        <w:rPr>
          <w:sz w:val="24"/>
          <w:szCs w:val="24"/>
        </w:rPr>
        <w:t xml:space="preserve">Дошкольные группы                       </w:t>
      </w:r>
      <w:bookmarkStart w:id="4" w:name="_GoBack"/>
      <w:bookmarkEnd w:id="4"/>
      <w:r w:rsidRPr="00C533AF">
        <w:rPr>
          <w:sz w:val="24"/>
          <w:szCs w:val="24"/>
        </w:rPr>
        <w:t xml:space="preserve"> в МОБУ «Акжарская ООШ»-1,</w:t>
      </w:r>
    </w:p>
    <w:p w:rsidR="005E386D" w:rsidRPr="00C533AF" w:rsidRDefault="005E386D" w:rsidP="00D31190">
      <w:pPr>
        <w:shd w:val="clear" w:color="auto" w:fill="FFFFFF"/>
        <w:spacing w:before="5" w:line="298" w:lineRule="exact"/>
        <w:ind w:left="94"/>
        <w:jc w:val="both"/>
        <w:rPr>
          <w:sz w:val="24"/>
          <w:szCs w:val="24"/>
        </w:rPr>
      </w:pPr>
      <w:r w:rsidRPr="00C533AF">
        <w:rPr>
          <w:sz w:val="24"/>
          <w:szCs w:val="24"/>
        </w:rPr>
        <w:t xml:space="preserve">                                                            В МОБУ «Веселовская ООШ»-1.</w:t>
      </w:r>
    </w:p>
    <w:p w:rsidR="005E386D" w:rsidRPr="00C533AF" w:rsidRDefault="005E386D" w:rsidP="00D31190">
      <w:pPr>
        <w:ind w:left="-567" w:firstLine="1275"/>
        <w:jc w:val="both"/>
        <w:rPr>
          <w:sz w:val="24"/>
          <w:szCs w:val="24"/>
        </w:rPr>
      </w:pPr>
      <w:r w:rsidRPr="00C533AF">
        <w:rPr>
          <w:b/>
          <w:bCs/>
          <w:sz w:val="24"/>
          <w:szCs w:val="24"/>
        </w:rPr>
        <w:t xml:space="preserve">     </w:t>
      </w:r>
      <w:r w:rsidRPr="00C533AF">
        <w:rPr>
          <w:sz w:val="24"/>
          <w:szCs w:val="24"/>
        </w:rPr>
        <w:t xml:space="preserve">Условием качества образования, обеспечиваемого образовательным учреждением, является высокий образовательный уровень и квалификационные характеристики состава педагогических работников. От педагогов зависит то, как будет развиваться образование в районе. </w:t>
      </w:r>
    </w:p>
    <w:p w:rsidR="005E386D" w:rsidRPr="00C533AF" w:rsidRDefault="005E386D" w:rsidP="00D31190">
      <w:pPr>
        <w:ind w:left="-567"/>
        <w:jc w:val="both"/>
        <w:rPr>
          <w:sz w:val="24"/>
          <w:szCs w:val="24"/>
        </w:rPr>
      </w:pPr>
    </w:p>
    <w:p w:rsidR="005E386D" w:rsidRPr="00C533AF" w:rsidRDefault="005E386D" w:rsidP="00D31190">
      <w:pPr>
        <w:ind w:left="-567"/>
        <w:jc w:val="center"/>
        <w:rPr>
          <w:i/>
          <w:iCs/>
          <w:sz w:val="24"/>
          <w:szCs w:val="24"/>
          <w:u w:val="single"/>
        </w:rPr>
      </w:pPr>
      <w:r w:rsidRPr="00C533AF">
        <w:rPr>
          <w:i/>
          <w:iCs/>
          <w:sz w:val="24"/>
          <w:szCs w:val="24"/>
          <w:u w:val="single"/>
        </w:rPr>
        <w:t>Повышение профессионального мастерства</w:t>
      </w:r>
    </w:p>
    <w:p w:rsidR="005E386D" w:rsidRPr="00C533AF" w:rsidRDefault="005E386D" w:rsidP="00D31190">
      <w:pPr>
        <w:pStyle w:val="NormalWeb"/>
        <w:spacing w:before="0" w:beforeAutospacing="0" w:after="0" w:afterAutospacing="0"/>
        <w:ind w:left="-567"/>
        <w:jc w:val="both"/>
      </w:pPr>
      <w:r w:rsidRPr="00C533AF">
        <w:t xml:space="preserve">        Традиционно одной из задач методического кабинета является  оказание помощи педагогическим и административным работникам ОУ в совершенствовании ими своей  профессиональной компетентности. Решение данной задачи осуществляется через разнообразные  формы, в том числе через курсовую подготовку. </w:t>
      </w:r>
    </w:p>
    <w:p w:rsidR="005E386D" w:rsidRPr="00C533AF" w:rsidRDefault="005E386D" w:rsidP="00D31190">
      <w:pPr>
        <w:pStyle w:val="NormalWeb"/>
        <w:spacing w:before="0" w:beforeAutospacing="0" w:after="0" w:afterAutospacing="0"/>
        <w:ind w:left="-567"/>
        <w:jc w:val="both"/>
      </w:pPr>
      <w:r w:rsidRPr="00C533AF">
        <w:t xml:space="preserve">    Одним из ведущих направлений деятельности муниципальной методической службы является повышение квалификации педагогов района. В методическом кабинете создан банк данных о повышении квалификации, который позволяет проводить мониторинг прохождения курсовой подготовки всеми работниками образовательных учреждений и отслеживать выполнение законодательного норматива на повышение квалификации. 90 % педагогов своевременно прошли курсы повышения квалификации. </w:t>
      </w:r>
    </w:p>
    <w:p w:rsidR="005E386D" w:rsidRPr="00C533AF" w:rsidRDefault="005E386D" w:rsidP="00D31190">
      <w:pPr>
        <w:ind w:left="-567"/>
        <w:jc w:val="both"/>
        <w:rPr>
          <w:sz w:val="24"/>
          <w:szCs w:val="24"/>
        </w:rPr>
      </w:pPr>
      <w:r w:rsidRPr="00C533AF">
        <w:rPr>
          <w:sz w:val="24"/>
          <w:szCs w:val="24"/>
        </w:rPr>
        <w:t xml:space="preserve">       </w:t>
      </w:r>
      <w:r w:rsidRPr="00C533AF">
        <w:rPr>
          <w:color w:val="000000"/>
          <w:position w:val="-6"/>
          <w:sz w:val="24"/>
          <w:szCs w:val="24"/>
        </w:rPr>
        <w:t>Систематически учителя - предметники обучаются на курсах различного уровня (курсы базового повышения квалификации, проблемных курсах, семинарах, вебинарах и т.д.).</w:t>
      </w:r>
    </w:p>
    <w:p w:rsidR="005E386D" w:rsidRPr="00C533AF" w:rsidRDefault="005E386D" w:rsidP="00D31190">
      <w:pPr>
        <w:shd w:val="clear" w:color="auto" w:fill="FFFFFF"/>
        <w:spacing w:before="10" w:line="298" w:lineRule="exact"/>
        <w:ind w:right="53" w:firstLine="694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Большинство из педагогов работает с нагрузкой, превышающей установленную ставку, что отрицательно сказывается на качестве преподавания, условиях труда и здоровье педагогов.</w:t>
      </w:r>
    </w:p>
    <w:p w:rsidR="005E386D" w:rsidRPr="00C533AF" w:rsidRDefault="005E386D" w:rsidP="00D31190">
      <w:pPr>
        <w:shd w:val="clear" w:color="auto" w:fill="FFFFFF"/>
        <w:spacing w:before="10" w:line="298" w:lineRule="exact"/>
        <w:ind w:right="53" w:firstLine="694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Особую тревогу, вызывает низкий социальный статус учителя, старение педагогических кадров. В районе стоит вопрос о привлечении молодых специалистов к преподавательской работе и закреплению профессиональных педагогических кадров в образовательных учреждениях.</w:t>
      </w:r>
    </w:p>
    <w:p w:rsidR="005E386D" w:rsidRPr="00C533AF" w:rsidRDefault="005E386D" w:rsidP="00D31190">
      <w:pPr>
        <w:shd w:val="clear" w:color="auto" w:fill="FFFFFF"/>
        <w:spacing w:line="305" w:lineRule="exact"/>
        <w:ind w:right="132" w:firstLine="68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Необходимо кардинально решать кадровый вопрос ещё и потому, что сегодня требуются не просто специалисты, а профессионалы, способные работать в учебных заведениях нового типа и по новым технологиям, по новым Федеральным государственным образовательным стандартам.</w:t>
      </w:r>
    </w:p>
    <w:p w:rsidR="005E386D" w:rsidRPr="00C533AF" w:rsidRDefault="005E386D" w:rsidP="00D31190">
      <w:pPr>
        <w:shd w:val="clear" w:color="auto" w:fill="FFFFFF"/>
        <w:spacing w:line="305" w:lineRule="exact"/>
        <w:ind w:right="132" w:firstLine="68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ab/>
        <w:t xml:space="preserve">Принятие Подпрограммы будет способствовать решению вышеназванных проблем, дальнейшему развитию кадрового потенциала в сфере образования района. </w:t>
      </w:r>
    </w:p>
    <w:p w:rsidR="005E386D" w:rsidRPr="00C533AF" w:rsidRDefault="005E386D" w:rsidP="00D3119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5E386D" w:rsidRPr="00C533AF" w:rsidRDefault="005E386D" w:rsidP="00D3119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C533AF">
        <w:rPr>
          <w:b/>
          <w:bCs/>
          <w:sz w:val="24"/>
          <w:szCs w:val="24"/>
          <w:u w:val="single"/>
        </w:rPr>
        <w:t>2. Основные цели и задачи  Подпрограммы №5</w:t>
      </w:r>
    </w:p>
    <w:p w:rsidR="005E386D" w:rsidRPr="00C533AF" w:rsidRDefault="005E386D" w:rsidP="00D31190">
      <w:pPr>
        <w:shd w:val="clear" w:color="auto" w:fill="FFFFFF"/>
        <w:rPr>
          <w:sz w:val="24"/>
          <w:szCs w:val="24"/>
        </w:rPr>
      </w:pPr>
      <w:r w:rsidRPr="00C533AF">
        <w:rPr>
          <w:sz w:val="24"/>
          <w:szCs w:val="24"/>
        </w:rPr>
        <w:tab/>
        <w:t xml:space="preserve">Целями Подпрограммы №5 являются: </w:t>
      </w:r>
    </w:p>
    <w:p w:rsidR="005E386D" w:rsidRPr="00C533AF" w:rsidRDefault="005E386D" w:rsidP="00D31190">
      <w:pPr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обеспечение всех образовательных учреждений педагогическими кадрами;</w:t>
      </w:r>
    </w:p>
    <w:p w:rsidR="005E386D" w:rsidRPr="00C533AF" w:rsidRDefault="005E386D" w:rsidP="00D31190">
      <w:pPr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сохранение квалифицированного педагогического кадрового потенциала района для обеспечения высокого качества и эффективности образования;</w:t>
      </w:r>
    </w:p>
    <w:p w:rsidR="005E386D" w:rsidRPr="00C533AF" w:rsidRDefault="005E386D" w:rsidP="00D31190">
      <w:pPr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повышение престижа педагогической профессии.</w:t>
      </w:r>
    </w:p>
    <w:p w:rsidR="005E386D" w:rsidRPr="00C533AF" w:rsidRDefault="005E386D" w:rsidP="00D31190">
      <w:pPr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 xml:space="preserve">Для достижения указанных целей Подпрограмма предусматривает решение следующих задач: </w:t>
      </w:r>
    </w:p>
    <w:p w:rsidR="005E386D" w:rsidRPr="00C533AF" w:rsidRDefault="005E386D" w:rsidP="00D31190">
      <w:pPr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 xml:space="preserve"> формирование системы стимулов, обеспечивающих поддержку и совершенствование профессионального мастерства педагогических работников района;</w:t>
      </w:r>
    </w:p>
    <w:p w:rsidR="005E386D" w:rsidRPr="00C533AF" w:rsidRDefault="005E386D" w:rsidP="00D31190">
      <w:pPr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оказание поддержки молодым педагогам района;</w:t>
      </w:r>
    </w:p>
    <w:p w:rsidR="005E386D" w:rsidRPr="00C533AF" w:rsidRDefault="005E386D" w:rsidP="00D31190">
      <w:pPr>
        <w:shd w:val="clear" w:color="auto" w:fill="FFFFFF"/>
        <w:spacing w:line="300" w:lineRule="exact"/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усиление профориентационной работы по педагогической направленности;</w:t>
      </w:r>
    </w:p>
    <w:p w:rsidR="005E386D" w:rsidRPr="00C533AF" w:rsidRDefault="005E386D" w:rsidP="00D31190">
      <w:pPr>
        <w:shd w:val="clear" w:color="auto" w:fill="FFFFFF"/>
        <w:spacing w:line="300" w:lineRule="exact"/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создание гибкой системы повышения квалификации и переподготовки кадров системы образования;</w:t>
      </w:r>
    </w:p>
    <w:p w:rsidR="005E386D" w:rsidRPr="00C533AF" w:rsidRDefault="005E386D" w:rsidP="00D31190">
      <w:pPr>
        <w:shd w:val="clear" w:color="auto" w:fill="FFFFFF"/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усиление социальной защищенности педагогических работников района.</w:t>
      </w:r>
    </w:p>
    <w:p w:rsidR="005E386D" w:rsidRPr="00C533AF" w:rsidRDefault="005E386D" w:rsidP="00D31190">
      <w:pPr>
        <w:shd w:val="clear" w:color="auto" w:fill="FFFFFF"/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Основными показателями достижения целей и задач выступают:</w:t>
      </w:r>
    </w:p>
    <w:p w:rsidR="005E386D" w:rsidRPr="00C533AF" w:rsidRDefault="005E386D" w:rsidP="00D31190">
      <w:pPr>
        <w:shd w:val="clear" w:color="auto" w:fill="FFFFFF"/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предотвращение оттока педагогических кадров в другие сферы деятельности;</w:t>
      </w:r>
    </w:p>
    <w:p w:rsidR="005E386D" w:rsidRPr="00C533AF" w:rsidRDefault="005E386D" w:rsidP="00D31190">
      <w:pPr>
        <w:shd w:val="clear" w:color="auto" w:fill="FFFFFF"/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ежегодное повышение квалификации работающих учителей общеобразовательных учреждений, педагогических работников дошкольных учреждений;</w:t>
      </w:r>
    </w:p>
    <w:p w:rsidR="005E386D" w:rsidRPr="00C533AF" w:rsidRDefault="005E386D" w:rsidP="00D31190">
      <w:pPr>
        <w:shd w:val="clear" w:color="auto" w:fill="FFFFFF"/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увеличение числа педагогических работников с высшим образованием;</w:t>
      </w:r>
    </w:p>
    <w:p w:rsidR="005E386D" w:rsidRPr="00C533AF" w:rsidRDefault="005E386D" w:rsidP="00D31190">
      <w:pPr>
        <w:shd w:val="clear" w:color="auto" w:fill="FFFFFF"/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увеличение доли педагогических работников в общеобразовательных учреждениях со стажем работы до 5 лет;</w:t>
      </w:r>
    </w:p>
    <w:p w:rsidR="005E386D" w:rsidRPr="00C533AF" w:rsidRDefault="005E386D" w:rsidP="00D31190">
      <w:pPr>
        <w:shd w:val="clear" w:color="auto" w:fill="FFFFFF"/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переподготовка педагогических кадров сферы образования по актуальным направлениям развития образования, в том числе по преподаванию английского языка, по введению ФГОС основного общего образования;</w:t>
      </w:r>
    </w:p>
    <w:p w:rsidR="005E386D" w:rsidRPr="00C533AF" w:rsidRDefault="005E386D" w:rsidP="00D31190">
      <w:pPr>
        <w:shd w:val="clear" w:color="auto" w:fill="FFFFFF"/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обучение и переподготовка педагогических кадров для работы в малокомплектной школе;</w:t>
      </w:r>
    </w:p>
    <w:p w:rsidR="005E386D" w:rsidRPr="00C533AF" w:rsidRDefault="005E386D" w:rsidP="00D31190">
      <w:pPr>
        <w:shd w:val="clear" w:color="auto" w:fill="FFFFFF"/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 xml:space="preserve">прогнозирование потребности в педагогических кадрах дошкольного, общего образования, дополнительного образования детей. </w:t>
      </w:r>
    </w:p>
    <w:p w:rsidR="005E386D" w:rsidRPr="00C533AF" w:rsidRDefault="005E386D" w:rsidP="00D31190">
      <w:pPr>
        <w:shd w:val="clear" w:color="auto" w:fill="FFFFFF"/>
        <w:jc w:val="center"/>
        <w:rPr>
          <w:b/>
          <w:bCs/>
          <w:sz w:val="24"/>
          <w:szCs w:val="24"/>
        </w:rPr>
      </w:pPr>
      <w:r w:rsidRPr="00C533AF">
        <w:rPr>
          <w:b/>
          <w:bCs/>
          <w:sz w:val="24"/>
          <w:szCs w:val="24"/>
          <w:u w:val="single"/>
        </w:rPr>
        <w:t>3.</w:t>
      </w:r>
      <w:r w:rsidRPr="00C533AF">
        <w:rPr>
          <w:b/>
          <w:bCs/>
          <w:sz w:val="24"/>
          <w:szCs w:val="24"/>
        </w:rPr>
        <w:t xml:space="preserve"> </w:t>
      </w:r>
      <w:r w:rsidRPr="00C533AF">
        <w:rPr>
          <w:b/>
          <w:bCs/>
          <w:sz w:val="24"/>
          <w:szCs w:val="24"/>
          <w:u w:val="single"/>
        </w:rPr>
        <w:t>Сроки и этапы реализации Подпрограммы№5</w:t>
      </w:r>
    </w:p>
    <w:p w:rsidR="005E386D" w:rsidRPr="00C533AF" w:rsidRDefault="005E386D" w:rsidP="00D31190">
      <w:pPr>
        <w:shd w:val="clear" w:color="auto" w:fill="FFFFFF"/>
        <w:jc w:val="both"/>
        <w:rPr>
          <w:sz w:val="24"/>
          <w:szCs w:val="24"/>
        </w:rPr>
      </w:pPr>
      <w:r w:rsidRPr="00C533AF">
        <w:rPr>
          <w:sz w:val="24"/>
          <w:szCs w:val="24"/>
        </w:rPr>
        <w:tab/>
        <w:t>Подпрограмма реализуется в течение 2015-2020 годов.</w:t>
      </w:r>
    </w:p>
    <w:p w:rsidR="005E386D" w:rsidRPr="00C533AF" w:rsidRDefault="005E386D" w:rsidP="00D16360">
      <w:pPr>
        <w:widowControl w:val="0"/>
        <w:tabs>
          <w:tab w:val="left" w:pos="5475"/>
        </w:tabs>
        <w:autoSpaceDE w:val="0"/>
        <w:autoSpaceDN w:val="0"/>
        <w:adjustRightInd w:val="0"/>
        <w:ind w:left="-360"/>
        <w:rPr>
          <w:b/>
          <w:bCs/>
          <w:sz w:val="24"/>
          <w:szCs w:val="24"/>
          <w:u w:val="single"/>
        </w:rPr>
      </w:pPr>
      <w:r w:rsidRPr="00C533AF">
        <w:rPr>
          <w:b/>
          <w:bCs/>
          <w:sz w:val="24"/>
          <w:szCs w:val="24"/>
          <w:u w:val="single"/>
        </w:rPr>
        <w:t xml:space="preserve"> Ресурсное обеспечение Подпрограммы №5</w:t>
      </w:r>
    </w:p>
    <w:p w:rsidR="005E386D" w:rsidRPr="00C533AF" w:rsidRDefault="005E386D" w:rsidP="003D319B">
      <w:pPr>
        <w:widowControl w:val="0"/>
        <w:tabs>
          <w:tab w:val="left" w:pos="5475"/>
        </w:tabs>
        <w:autoSpaceDE w:val="0"/>
        <w:autoSpaceDN w:val="0"/>
        <w:adjustRightInd w:val="0"/>
        <w:ind w:left="-360"/>
        <w:rPr>
          <w:b/>
          <w:bCs/>
          <w:sz w:val="24"/>
          <w:szCs w:val="24"/>
          <w:u w:val="single"/>
        </w:rPr>
      </w:pPr>
      <w:r w:rsidRPr="00C533AF">
        <w:rPr>
          <w:sz w:val="24"/>
          <w:szCs w:val="24"/>
        </w:rPr>
        <w:t>Финансирование Подпрограммы осуществляется за счет средств бюджета муниципального  образования Ясненский район.</w:t>
      </w:r>
    </w:p>
    <w:p w:rsidR="005E386D" w:rsidRPr="00C533AF" w:rsidRDefault="005E386D" w:rsidP="003D319B">
      <w:pPr>
        <w:ind w:left="-567"/>
        <w:jc w:val="both"/>
        <w:rPr>
          <w:sz w:val="24"/>
          <w:szCs w:val="24"/>
        </w:rPr>
      </w:pPr>
      <w:r w:rsidRPr="00C533AF">
        <w:rPr>
          <w:sz w:val="24"/>
          <w:szCs w:val="24"/>
        </w:rPr>
        <w:t xml:space="preserve">В Концепции долгосрочного социально-экономического развития  Российской Федерации на период до 2020 года сказано, что «стратегическая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гражданина». Одной из приоритетных задач, решение которой способствует реализации этой цели, является создание современной системы непрерывного образования, подготовки и переподготовки профессиональных кадров.  </w:t>
      </w:r>
    </w:p>
    <w:p w:rsidR="005E386D" w:rsidRPr="00C533AF" w:rsidRDefault="005E386D" w:rsidP="00D31190">
      <w:pPr>
        <w:ind w:left="-567"/>
        <w:jc w:val="both"/>
        <w:rPr>
          <w:sz w:val="24"/>
          <w:szCs w:val="24"/>
        </w:rPr>
      </w:pPr>
      <w:r w:rsidRPr="00C533AF">
        <w:rPr>
          <w:sz w:val="24"/>
          <w:szCs w:val="24"/>
        </w:rPr>
        <w:t xml:space="preserve">        Курсовая подготовка и переподготовка на базе учреждений профессионального образования является одной из форм повышении квалификации педагогических  и административных работников ОУ. В текущем учебном году отдел образования активно сотрудничало в этом плане с ИПКиППРО ОГПУ г. Оренбурга, ОГТИ г. Орска, ФГБОУ ВПО ОГУ.  Содержание курсовой подготовки, также как и методической работы, проводимой в межкурсовой период, соответствует запросам современного педагога и направлено на реализацию задач по обновлению содержания образования и организации образовательного процесса. </w:t>
      </w:r>
    </w:p>
    <w:p w:rsidR="005E386D" w:rsidRPr="00C533AF" w:rsidRDefault="005E386D" w:rsidP="00D31190">
      <w:pPr>
        <w:ind w:left="-540" w:firstLine="540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В целях более эффективной организации курсовой подготовки в муниципальной системе образования создан банк персонифицированного учёта курсовой подготовки переподготовки,  который постоянно обновляется.</w:t>
      </w:r>
    </w:p>
    <w:p w:rsidR="005E386D" w:rsidRPr="00C533AF" w:rsidRDefault="005E386D" w:rsidP="00D31190">
      <w:pPr>
        <w:shd w:val="clear" w:color="auto" w:fill="FFFFFF"/>
        <w:ind w:left="-567"/>
        <w:jc w:val="both"/>
        <w:rPr>
          <w:sz w:val="24"/>
          <w:szCs w:val="24"/>
        </w:rPr>
      </w:pPr>
      <w:r w:rsidRPr="00C533AF">
        <w:rPr>
          <w:sz w:val="24"/>
          <w:szCs w:val="24"/>
        </w:rPr>
        <w:tab/>
        <w:t>Объемы финансирования Подпрограммы подлежат ежегодной корректировке с учетом возможностей  местного бюджета муниципального образования Ясненский район.</w:t>
      </w:r>
    </w:p>
    <w:p w:rsidR="005E386D" w:rsidRPr="00C533AF" w:rsidRDefault="005E386D" w:rsidP="00D31190">
      <w:pPr>
        <w:shd w:val="clear" w:color="auto" w:fill="FFFFFF"/>
        <w:jc w:val="both"/>
        <w:rPr>
          <w:sz w:val="24"/>
          <w:szCs w:val="24"/>
        </w:rPr>
      </w:pPr>
    </w:p>
    <w:p w:rsidR="005E386D" w:rsidRPr="00C533AF" w:rsidRDefault="005E386D" w:rsidP="00D1636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C533AF">
        <w:rPr>
          <w:b/>
          <w:bCs/>
          <w:sz w:val="24"/>
          <w:szCs w:val="24"/>
          <w:u w:val="single"/>
        </w:rPr>
        <w:t>Механизм реализации Подпрограммы №5 и контроль за ходом ее выполнения</w:t>
      </w:r>
    </w:p>
    <w:p w:rsidR="005E386D" w:rsidRPr="00C533AF" w:rsidRDefault="005E386D" w:rsidP="00D31190">
      <w:pPr>
        <w:shd w:val="clear" w:color="auto" w:fill="FFFFFF"/>
        <w:jc w:val="both"/>
        <w:rPr>
          <w:sz w:val="24"/>
          <w:szCs w:val="24"/>
        </w:rPr>
      </w:pPr>
      <w:r w:rsidRPr="00C533AF">
        <w:rPr>
          <w:sz w:val="24"/>
          <w:szCs w:val="24"/>
        </w:rPr>
        <w:tab/>
        <w:t>Заказчик подпрограммы - Администрация муниципального района Ясненский  район  определяет исполнителей Подпрограммы №5, согласовывает с ними возможные сроки выполнения мероприятий.</w:t>
      </w:r>
    </w:p>
    <w:p w:rsidR="005E386D" w:rsidRPr="00C533AF" w:rsidRDefault="005E386D" w:rsidP="00D31190">
      <w:pPr>
        <w:shd w:val="clear" w:color="auto" w:fill="FFFFFF"/>
        <w:jc w:val="both"/>
        <w:rPr>
          <w:sz w:val="24"/>
          <w:szCs w:val="24"/>
        </w:rPr>
      </w:pPr>
      <w:r w:rsidRPr="00C533AF">
        <w:rPr>
          <w:sz w:val="24"/>
          <w:szCs w:val="24"/>
        </w:rPr>
        <w:tab/>
        <w:t>Ход реализации Подпрограммы №5 ежегодно рассматривается на Совете Отдела образования администрации муниципального района Ясненский район, размещается на сайте отдела образования.</w:t>
      </w:r>
    </w:p>
    <w:p w:rsidR="005E386D" w:rsidRDefault="005E386D" w:rsidP="00D31190">
      <w:pPr>
        <w:shd w:val="clear" w:color="auto" w:fill="FFFFFF"/>
        <w:jc w:val="both"/>
        <w:rPr>
          <w:sz w:val="24"/>
          <w:szCs w:val="24"/>
        </w:rPr>
      </w:pPr>
      <w:r w:rsidRPr="00C533AF">
        <w:rPr>
          <w:sz w:val="24"/>
          <w:szCs w:val="24"/>
        </w:rPr>
        <w:t xml:space="preserve"> </w:t>
      </w:r>
      <w:r w:rsidRPr="00C533AF">
        <w:rPr>
          <w:sz w:val="24"/>
          <w:szCs w:val="24"/>
        </w:rPr>
        <w:tab/>
        <w:t>Контроль за реализацией Подпрограммы №5 осуществляет Администрация муниципального образования Ясненский  район в установленном порядке.</w:t>
      </w:r>
    </w:p>
    <w:p w:rsidR="005E386D" w:rsidRPr="00C0299A" w:rsidRDefault="005E386D" w:rsidP="00C0299A">
      <w:pPr>
        <w:ind w:firstLine="540"/>
        <w:rPr>
          <w:sz w:val="24"/>
          <w:szCs w:val="24"/>
        </w:rPr>
      </w:pPr>
      <w:r w:rsidRPr="00C0299A">
        <w:rPr>
          <w:sz w:val="24"/>
          <w:szCs w:val="24"/>
        </w:rPr>
        <w:t xml:space="preserve">В целях осуществления контроля реализации Подпрограммы, отдел по вопросам торговли, транспорта и развития предпринимательства администрации района, проводит ежеквартальный и годовой мониторинг исполнения Подпрограммы. Ежеквартальный отчет подготавливается до 15 числа месяца, следующего за отчетным периодом. Годовой отчет подготавливается до 01 марта года, следующего за отчетным. </w:t>
      </w:r>
    </w:p>
    <w:p w:rsidR="005E386D" w:rsidRPr="00C0299A" w:rsidRDefault="005E386D" w:rsidP="00C0299A">
      <w:pPr>
        <w:ind w:firstLine="540"/>
        <w:rPr>
          <w:sz w:val="24"/>
          <w:szCs w:val="24"/>
        </w:rPr>
      </w:pPr>
      <w:r w:rsidRPr="00C0299A">
        <w:rPr>
          <w:sz w:val="24"/>
          <w:szCs w:val="24"/>
        </w:rPr>
        <w:t xml:space="preserve">Методика оценки эффективности Подпрограммы содержит анализ объемов финансирования мероприятий по Форме </w:t>
      </w:r>
      <w:r>
        <w:rPr>
          <w:sz w:val="24"/>
          <w:szCs w:val="24"/>
        </w:rPr>
        <w:t>5</w:t>
      </w:r>
      <w:r w:rsidRPr="00C0299A">
        <w:rPr>
          <w:sz w:val="24"/>
          <w:szCs w:val="24"/>
        </w:rPr>
        <w:t>.1 (Приложение №</w:t>
      </w:r>
      <w:r>
        <w:rPr>
          <w:sz w:val="24"/>
          <w:szCs w:val="24"/>
        </w:rPr>
        <w:t xml:space="preserve"> 5</w:t>
      </w:r>
      <w:r w:rsidRPr="00C0299A">
        <w:rPr>
          <w:sz w:val="24"/>
          <w:szCs w:val="24"/>
        </w:rPr>
        <w:t xml:space="preserve">), а также оценку результативности муниципальной Подпрограммы по Форме </w:t>
      </w:r>
      <w:r>
        <w:rPr>
          <w:sz w:val="24"/>
          <w:szCs w:val="24"/>
        </w:rPr>
        <w:t>5</w:t>
      </w:r>
      <w:r w:rsidRPr="00C0299A">
        <w:rPr>
          <w:sz w:val="24"/>
          <w:szCs w:val="24"/>
        </w:rPr>
        <w:t>.2 (Приложение №</w:t>
      </w:r>
      <w:r>
        <w:rPr>
          <w:sz w:val="24"/>
          <w:szCs w:val="24"/>
        </w:rPr>
        <w:t xml:space="preserve"> 5</w:t>
      </w:r>
      <w:r w:rsidRPr="00C0299A">
        <w:rPr>
          <w:sz w:val="24"/>
          <w:szCs w:val="24"/>
        </w:rPr>
        <w:t xml:space="preserve">). Результаты оценки эффективности Подпрограммы отражаются в Форме </w:t>
      </w:r>
      <w:r>
        <w:rPr>
          <w:sz w:val="24"/>
          <w:szCs w:val="24"/>
        </w:rPr>
        <w:t>5</w:t>
      </w:r>
      <w:r w:rsidRPr="00C0299A">
        <w:rPr>
          <w:sz w:val="24"/>
          <w:szCs w:val="24"/>
        </w:rPr>
        <w:t>.3 (Приложение №</w:t>
      </w:r>
      <w:r>
        <w:rPr>
          <w:sz w:val="24"/>
          <w:szCs w:val="24"/>
        </w:rPr>
        <w:t xml:space="preserve"> 5</w:t>
      </w:r>
      <w:r w:rsidRPr="00C0299A">
        <w:rPr>
          <w:sz w:val="24"/>
          <w:szCs w:val="24"/>
        </w:rPr>
        <w:t>).</w:t>
      </w:r>
    </w:p>
    <w:p w:rsidR="005E386D" w:rsidRPr="00C0299A" w:rsidRDefault="005E386D" w:rsidP="00C0299A">
      <w:pPr>
        <w:ind w:firstLine="540"/>
        <w:rPr>
          <w:sz w:val="24"/>
          <w:szCs w:val="24"/>
        </w:rPr>
      </w:pPr>
      <w:r w:rsidRPr="00C0299A">
        <w:rPr>
          <w:sz w:val="24"/>
          <w:szCs w:val="24"/>
        </w:rPr>
        <w:t>По результатам проведенной оценки, администрацией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5E386D" w:rsidRPr="00C0299A" w:rsidRDefault="005E386D" w:rsidP="00D31190">
      <w:pPr>
        <w:shd w:val="clear" w:color="auto" w:fill="FFFFFF"/>
        <w:jc w:val="both"/>
        <w:rPr>
          <w:sz w:val="24"/>
          <w:szCs w:val="24"/>
        </w:rPr>
      </w:pPr>
    </w:p>
    <w:p w:rsidR="005E386D" w:rsidRPr="00C533AF" w:rsidRDefault="005E386D" w:rsidP="00D31190">
      <w:pPr>
        <w:shd w:val="clear" w:color="auto" w:fill="FFFFFF"/>
        <w:jc w:val="both"/>
        <w:rPr>
          <w:sz w:val="24"/>
          <w:szCs w:val="24"/>
        </w:rPr>
      </w:pPr>
    </w:p>
    <w:p w:rsidR="005E386D" w:rsidRPr="00C533AF" w:rsidRDefault="005E386D" w:rsidP="00D1636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C533AF">
        <w:rPr>
          <w:b/>
          <w:bCs/>
          <w:sz w:val="24"/>
          <w:szCs w:val="24"/>
          <w:u w:val="single"/>
        </w:rPr>
        <w:t>Оценка  эффективности  реализации Подпрограммы №5</w:t>
      </w:r>
    </w:p>
    <w:p w:rsidR="005E386D" w:rsidRPr="00C533AF" w:rsidRDefault="005E386D" w:rsidP="00D31190">
      <w:pPr>
        <w:shd w:val="clear" w:color="auto" w:fill="FFFFFF"/>
        <w:jc w:val="both"/>
        <w:rPr>
          <w:sz w:val="24"/>
          <w:szCs w:val="24"/>
        </w:rPr>
      </w:pPr>
      <w:r w:rsidRPr="00C533AF">
        <w:rPr>
          <w:sz w:val="24"/>
          <w:szCs w:val="24"/>
        </w:rPr>
        <w:tab/>
        <w:t xml:space="preserve">Социальная  значимость Подпрограммы №5 обусловлена комплексом мероприятий, направленных на: </w:t>
      </w:r>
    </w:p>
    <w:p w:rsidR="005E386D" w:rsidRPr="00C533AF" w:rsidRDefault="005E386D" w:rsidP="00D31190">
      <w:pPr>
        <w:shd w:val="clear" w:color="auto" w:fill="FFFFFF"/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формирование профессиональной гибкости, мобильности, конкурентоспособности педагогов в условиях модернизации образования;</w:t>
      </w:r>
    </w:p>
    <w:p w:rsidR="005E386D" w:rsidRPr="00C533AF" w:rsidRDefault="005E386D" w:rsidP="00D31190">
      <w:pPr>
        <w:shd w:val="clear" w:color="auto" w:fill="FFFFFF"/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трудоустройство и закрепление выпускников педагогических вузов и ссузов в образовательных учреждениях района;</w:t>
      </w:r>
    </w:p>
    <w:p w:rsidR="005E386D" w:rsidRPr="00C533AF" w:rsidRDefault="005E386D" w:rsidP="00D31190">
      <w:pPr>
        <w:shd w:val="clear" w:color="auto" w:fill="FFFFFF"/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повышение социального статуса педагогических работников.</w:t>
      </w:r>
    </w:p>
    <w:p w:rsidR="005E386D" w:rsidRPr="00C533AF" w:rsidRDefault="005E386D" w:rsidP="00D31190">
      <w:pPr>
        <w:shd w:val="clear" w:color="auto" w:fill="FFFFFF"/>
        <w:jc w:val="both"/>
        <w:rPr>
          <w:sz w:val="24"/>
          <w:szCs w:val="24"/>
        </w:rPr>
      </w:pPr>
      <w:r w:rsidRPr="00C533AF">
        <w:rPr>
          <w:sz w:val="24"/>
          <w:szCs w:val="24"/>
        </w:rPr>
        <w:tab/>
        <w:t>Реализация мероприятий Подпрограммы №5 позволит сохранить и развить кадровый потенциал в сфере образования района.</w:t>
      </w:r>
    </w:p>
    <w:p w:rsidR="005E386D" w:rsidRPr="00C533AF" w:rsidRDefault="005E386D" w:rsidP="00D31190">
      <w:pPr>
        <w:shd w:val="clear" w:color="auto" w:fill="FFFFFF"/>
        <w:jc w:val="both"/>
        <w:rPr>
          <w:sz w:val="24"/>
          <w:szCs w:val="24"/>
        </w:rPr>
      </w:pPr>
      <w:r w:rsidRPr="00C533AF">
        <w:rPr>
          <w:sz w:val="24"/>
          <w:szCs w:val="24"/>
        </w:rPr>
        <w:tab/>
        <w:t>Основные целевые индикаторы и показатели программы, по которым будет оцениваться эффективность ее реализации:</w:t>
      </w:r>
    </w:p>
    <w:p w:rsidR="005E386D" w:rsidRPr="00C533AF" w:rsidRDefault="005E386D" w:rsidP="00D31190">
      <w:pPr>
        <w:shd w:val="clear" w:color="auto" w:fill="FFFFFF"/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повышение конкурентоспособности педагогического образования;</w:t>
      </w:r>
    </w:p>
    <w:p w:rsidR="005E386D" w:rsidRPr="00C533AF" w:rsidRDefault="005E386D" w:rsidP="00D31190">
      <w:pPr>
        <w:shd w:val="clear" w:color="auto" w:fill="FFFFFF"/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увеличение количества молодежи, занятой в сфере образования (трудоустройство выпускников педагогических ВУЗов и ССУЗов);</w:t>
      </w:r>
    </w:p>
    <w:p w:rsidR="005E386D" w:rsidRPr="00C533AF" w:rsidRDefault="005E386D" w:rsidP="00D31190">
      <w:pPr>
        <w:shd w:val="clear" w:color="auto" w:fill="FFFFFF"/>
        <w:ind w:firstLine="709"/>
        <w:jc w:val="both"/>
        <w:rPr>
          <w:sz w:val="24"/>
          <w:szCs w:val="24"/>
        </w:rPr>
      </w:pPr>
      <w:r w:rsidRPr="00C533AF">
        <w:rPr>
          <w:sz w:val="24"/>
          <w:szCs w:val="24"/>
        </w:rPr>
        <w:t>увеличение количества педагогических работников, получающих дополнительное образование, участвующих в программах переподготовки и повышения квалификации.</w:t>
      </w:r>
    </w:p>
    <w:p w:rsidR="005E386D" w:rsidRPr="00C533AF" w:rsidRDefault="005E386D" w:rsidP="00D31190">
      <w:pPr>
        <w:shd w:val="clear" w:color="auto" w:fill="FFFFFF"/>
        <w:jc w:val="both"/>
        <w:rPr>
          <w:spacing w:val="-4"/>
          <w:sz w:val="24"/>
          <w:szCs w:val="24"/>
        </w:rPr>
      </w:pPr>
      <w:r w:rsidRPr="00C533AF">
        <w:rPr>
          <w:sz w:val="24"/>
          <w:szCs w:val="24"/>
        </w:rPr>
        <w:tab/>
        <w:t>В результате реализации мероприятий Подпрограммы №5 предполагается: повысить социальный статус работников сферы образования; предотвратить отток перспективных педагогических кадров в другие отрасли.</w:t>
      </w:r>
    </w:p>
    <w:p w:rsidR="005E386D" w:rsidRPr="00C533AF" w:rsidRDefault="005E386D" w:rsidP="00D31190">
      <w:pPr>
        <w:shd w:val="clear" w:color="auto" w:fill="FFFFFF"/>
        <w:ind w:left="851"/>
        <w:rPr>
          <w:spacing w:val="-4"/>
          <w:sz w:val="24"/>
          <w:szCs w:val="24"/>
        </w:rPr>
      </w:pPr>
    </w:p>
    <w:p w:rsidR="005E386D" w:rsidRPr="00C533AF" w:rsidRDefault="005E386D" w:rsidP="00D31190">
      <w:pPr>
        <w:tabs>
          <w:tab w:val="left" w:pos="7230"/>
        </w:tabs>
        <w:rPr>
          <w:b/>
          <w:bCs/>
          <w:sz w:val="24"/>
          <w:szCs w:val="24"/>
        </w:rPr>
      </w:pPr>
    </w:p>
    <w:p w:rsidR="005E386D" w:rsidRDefault="005E386D" w:rsidP="00D31190">
      <w:pPr>
        <w:tabs>
          <w:tab w:val="left" w:pos="7230"/>
        </w:tabs>
        <w:rPr>
          <w:b/>
          <w:bCs/>
          <w:sz w:val="24"/>
          <w:szCs w:val="24"/>
        </w:rPr>
      </w:pPr>
    </w:p>
    <w:p w:rsidR="005E386D" w:rsidRDefault="005E386D" w:rsidP="00D31190">
      <w:pPr>
        <w:tabs>
          <w:tab w:val="left" w:pos="7230"/>
        </w:tabs>
        <w:rPr>
          <w:b/>
          <w:bCs/>
          <w:sz w:val="24"/>
          <w:szCs w:val="24"/>
        </w:rPr>
      </w:pPr>
    </w:p>
    <w:p w:rsidR="005E386D" w:rsidRDefault="005E386D" w:rsidP="00D31190">
      <w:pPr>
        <w:tabs>
          <w:tab w:val="left" w:pos="7230"/>
        </w:tabs>
        <w:rPr>
          <w:b/>
          <w:bCs/>
          <w:sz w:val="24"/>
          <w:szCs w:val="24"/>
        </w:rPr>
      </w:pPr>
    </w:p>
    <w:p w:rsidR="005E386D" w:rsidRDefault="005E386D" w:rsidP="00D31190">
      <w:pPr>
        <w:tabs>
          <w:tab w:val="left" w:pos="7230"/>
        </w:tabs>
        <w:rPr>
          <w:b/>
          <w:bCs/>
          <w:sz w:val="24"/>
          <w:szCs w:val="24"/>
        </w:rPr>
      </w:pPr>
    </w:p>
    <w:p w:rsidR="005E386D" w:rsidRDefault="005E386D" w:rsidP="00D31190">
      <w:pPr>
        <w:tabs>
          <w:tab w:val="left" w:pos="7230"/>
        </w:tabs>
        <w:rPr>
          <w:b/>
          <w:bCs/>
          <w:sz w:val="24"/>
          <w:szCs w:val="24"/>
        </w:rPr>
      </w:pPr>
    </w:p>
    <w:p w:rsidR="005E386D" w:rsidRDefault="005E386D" w:rsidP="00D31190">
      <w:pPr>
        <w:tabs>
          <w:tab w:val="left" w:pos="7230"/>
        </w:tabs>
        <w:rPr>
          <w:b/>
          <w:bCs/>
          <w:sz w:val="24"/>
          <w:szCs w:val="24"/>
        </w:rPr>
      </w:pPr>
    </w:p>
    <w:p w:rsidR="005E386D" w:rsidRDefault="005E386D" w:rsidP="00D31190">
      <w:pPr>
        <w:tabs>
          <w:tab w:val="left" w:pos="7230"/>
        </w:tabs>
        <w:rPr>
          <w:b/>
          <w:bCs/>
          <w:sz w:val="24"/>
          <w:szCs w:val="24"/>
        </w:rPr>
      </w:pPr>
    </w:p>
    <w:p w:rsidR="005E386D" w:rsidRDefault="005E386D" w:rsidP="00D31190">
      <w:pPr>
        <w:tabs>
          <w:tab w:val="left" w:pos="7230"/>
        </w:tabs>
        <w:rPr>
          <w:b/>
          <w:bCs/>
          <w:sz w:val="24"/>
          <w:szCs w:val="24"/>
        </w:rPr>
      </w:pPr>
    </w:p>
    <w:p w:rsidR="005E386D" w:rsidRDefault="005E386D" w:rsidP="00D31190">
      <w:pPr>
        <w:tabs>
          <w:tab w:val="left" w:pos="7230"/>
        </w:tabs>
        <w:rPr>
          <w:b/>
          <w:bCs/>
          <w:sz w:val="24"/>
          <w:szCs w:val="24"/>
        </w:rPr>
      </w:pPr>
    </w:p>
    <w:p w:rsidR="005E386D" w:rsidRDefault="005E386D" w:rsidP="00D31190">
      <w:pPr>
        <w:tabs>
          <w:tab w:val="left" w:pos="7230"/>
        </w:tabs>
        <w:rPr>
          <w:b/>
          <w:bCs/>
          <w:sz w:val="24"/>
          <w:szCs w:val="24"/>
        </w:rPr>
      </w:pPr>
    </w:p>
    <w:p w:rsidR="005E386D" w:rsidRDefault="005E386D" w:rsidP="00D31190">
      <w:pPr>
        <w:tabs>
          <w:tab w:val="left" w:pos="7230"/>
        </w:tabs>
        <w:rPr>
          <w:b/>
          <w:bCs/>
          <w:sz w:val="24"/>
          <w:szCs w:val="24"/>
        </w:rPr>
      </w:pPr>
    </w:p>
    <w:p w:rsidR="005E386D" w:rsidRPr="00C533AF" w:rsidRDefault="005E386D" w:rsidP="00D31190">
      <w:pPr>
        <w:tabs>
          <w:tab w:val="left" w:pos="7230"/>
        </w:tabs>
        <w:rPr>
          <w:b/>
          <w:bCs/>
          <w:sz w:val="24"/>
          <w:szCs w:val="24"/>
        </w:rPr>
      </w:pPr>
    </w:p>
    <w:p w:rsidR="005E386D" w:rsidRPr="00C533AF" w:rsidRDefault="005E386D" w:rsidP="00D31190">
      <w:pPr>
        <w:tabs>
          <w:tab w:val="left" w:pos="7230"/>
        </w:tabs>
        <w:rPr>
          <w:b/>
          <w:bCs/>
          <w:sz w:val="24"/>
          <w:szCs w:val="24"/>
        </w:rPr>
      </w:pPr>
    </w:p>
    <w:p w:rsidR="005E386D" w:rsidRDefault="005E386D" w:rsidP="00883F3C">
      <w:pPr>
        <w:pStyle w:val="Heading1"/>
        <w:spacing w:before="0" w:after="0"/>
        <w:rPr>
          <w:rFonts w:ascii="Times New Roman" w:hAnsi="Times New Roman" w:cs="Times New Roman"/>
        </w:rPr>
        <w:sectPr w:rsidR="005E386D" w:rsidSect="00AB511E">
          <w:headerReference w:type="default" r:id="rId8"/>
          <w:pgSz w:w="11905" w:h="16837"/>
          <w:pgMar w:top="1134" w:right="799" w:bottom="1134" w:left="1100" w:header="720" w:footer="720" w:gutter="0"/>
          <w:cols w:space="720"/>
          <w:noEndnote/>
        </w:sectPr>
      </w:pPr>
    </w:p>
    <w:p w:rsidR="005E386D" w:rsidRPr="00C533AF" w:rsidRDefault="005E386D" w:rsidP="00883F3C">
      <w:pPr>
        <w:pStyle w:val="Heading1"/>
        <w:spacing w:before="0" w:after="0"/>
        <w:rPr>
          <w:rFonts w:ascii="Times New Roman" w:hAnsi="Times New Roman" w:cs="Times New Roman"/>
        </w:rPr>
      </w:pPr>
      <w:r w:rsidRPr="00C533AF">
        <w:rPr>
          <w:rFonts w:ascii="Times New Roman" w:hAnsi="Times New Roman" w:cs="Times New Roman"/>
        </w:rPr>
        <w:t>Перечень целевых индикаторов подпрограммы №5</w:t>
      </w:r>
    </w:p>
    <w:p w:rsidR="005E386D" w:rsidRPr="00C533AF" w:rsidRDefault="005E386D" w:rsidP="00883F3C">
      <w:pPr>
        <w:rPr>
          <w:sz w:val="24"/>
          <w:szCs w:val="24"/>
        </w:rPr>
      </w:pPr>
    </w:p>
    <w:tbl>
      <w:tblPr>
        <w:tblW w:w="14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1"/>
        <w:gridCol w:w="3705"/>
        <w:gridCol w:w="1496"/>
        <w:gridCol w:w="1995"/>
        <w:gridCol w:w="1142"/>
        <w:gridCol w:w="946"/>
        <w:gridCol w:w="1034"/>
        <w:gridCol w:w="1121"/>
        <w:gridCol w:w="1123"/>
        <w:gridCol w:w="989"/>
      </w:tblGrid>
      <w:tr w:rsidR="005E386D" w:rsidRPr="00C533AF">
        <w:trPr>
          <w:trHeight w:val="285"/>
        </w:trPr>
        <w:tc>
          <w:tcPr>
            <w:tcW w:w="8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Целевой индикатор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Исходные показатели базового года</w:t>
            </w:r>
          </w:p>
        </w:tc>
        <w:tc>
          <w:tcPr>
            <w:tcW w:w="6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Целевое значения индикатора</w:t>
            </w:r>
          </w:p>
        </w:tc>
      </w:tr>
      <w:tr w:rsidR="005E386D" w:rsidRPr="00C533AF">
        <w:trPr>
          <w:trHeight w:val="146"/>
        </w:trPr>
        <w:tc>
          <w:tcPr>
            <w:tcW w:w="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2020 год</w:t>
            </w:r>
          </w:p>
        </w:tc>
      </w:tr>
      <w:tr w:rsidR="005E386D" w:rsidRPr="00C533AF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 xml:space="preserve">Доля учителей муниципальных общеобразовательных учреждений, имеющих квалификационные категорию, в общей численности педагогических кадров данных учреждений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90</w:t>
            </w:r>
          </w:p>
        </w:tc>
      </w:tr>
      <w:tr w:rsidR="005E386D" w:rsidRPr="00C533AF">
        <w:trPr>
          <w:trHeight w:val="264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Доля воспитателей муниципальных дошкольных образовательных учреждений, имеющих квалификационную категорию, в общей численности педагогов данных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90</w:t>
            </w:r>
          </w:p>
        </w:tc>
      </w:tr>
      <w:tr w:rsidR="005E386D" w:rsidRPr="00C533AF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DA5291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Доля педагогов  учреждений дополнительного образования, имеющих квалификационную категорию, в общей численности педагогов данных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60</w:t>
            </w:r>
          </w:p>
        </w:tc>
      </w:tr>
    </w:tbl>
    <w:p w:rsidR="005E386D" w:rsidRPr="00C533AF" w:rsidRDefault="005E386D" w:rsidP="00883F3C">
      <w:pPr>
        <w:pStyle w:val="Heading1"/>
        <w:spacing w:before="0" w:after="0"/>
        <w:rPr>
          <w:rFonts w:ascii="Times New Roman" w:hAnsi="Times New Roman" w:cs="Times New Roman"/>
        </w:rPr>
        <w:sectPr w:rsidR="005E386D" w:rsidRPr="00C533AF" w:rsidSect="00A331EC">
          <w:pgSz w:w="16837" w:h="11905" w:orient="landscape"/>
          <w:pgMar w:top="1100" w:right="1134" w:bottom="799" w:left="1134" w:header="720" w:footer="720" w:gutter="0"/>
          <w:cols w:space="720"/>
          <w:noEndnote/>
        </w:sectPr>
      </w:pPr>
      <w:bookmarkStart w:id="5" w:name="sub_1500"/>
    </w:p>
    <w:p w:rsidR="005E386D" w:rsidRPr="00C533AF" w:rsidRDefault="005E386D" w:rsidP="00883F3C">
      <w:pPr>
        <w:pStyle w:val="Heading1"/>
        <w:spacing w:before="0" w:after="0"/>
        <w:rPr>
          <w:rFonts w:ascii="Times New Roman" w:hAnsi="Times New Roman" w:cs="Times New Roman"/>
        </w:rPr>
      </w:pPr>
      <w:r w:rsidRPr="00C533AF">
        <w:rPr>
          <w:rFonts w:ascii="Times New Roman" w:hAnsi="Times New Roman" w:cs="Times New Roman"/>
        </w:rPr>
        <w:t>Перечень основных мероприятий подпрограммы №5</w:t>
      </w:r>
    </w:p>
    <w:tbl>
      <w:tblPr>
        <w:tblW w:w="154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1822"/>
        <w:gridCol w:w="992"/>
        <w:gridCol w:w="950"/>
        <w:gridCol w:w="941"/>
        <w:gridCol w:w="1384"/>
        <w:gridCol w:w="694"/>
        <w:gridCol w:w="648"/>
        <w:gridCol w:w="649"/>
        <w:gridCol w:w="620"/>
        <w:gridCol w:w="620"/>
        <w:gridCol w:w="567"/>
        <w:gridCol w:w="648"/>
        <w:gridCol w:w="588"/>
        <w:gridCol w:w="627"/>
        <w:gridCol w:w="567"/>
        <w:gridCol w:w="708"/>
        <w:gridCol w:w="649"/>
        <w:gridCol w:w="586"/>
        <w:gridCol w:w="567"/>
      </w:tblGrid>
      <w:tr w:rsidR="005E386D" w:rsidRPr="00C533AF">
        <w:tc>
          <w:tcPr>
            <w:tcW w:w="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B91C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Мероприятия Подпрограммы№5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 xml:space="preserve">Код </w:t>
            </w:r>
            <w:hyperlink r:id="rId9" w:history="1">
              <w:r w:rsidRPr="00C533AF">
                <w:rPr>
                  <w:rStyle w:val="a0"/>
                  <w:b w:val="0"/>
                  <w:bCs w:val="0"/>
                </w:rPr>
                <w:t>бюджетной классификации</w:t>
              </w:r>
            </w:hyperlink>
          </w:p>
        </w:tc>
        <w:tc>
          <w:tcPr>
            <w:tcW w:w="8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5E386D" w:rsidRPr="00C533AF"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всего за 2015 - 2020 годы</w:t>
            </w:r>
          </w:p>
        </w:tc>
        <w:tc>
          <w:tcPr>
            <w:tcW w:w="7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5E386D" w:rsidRPr="00C533AF"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2020 год</w:t>
            </w:r>
          </w:p>
        </w:tc>
      </w:tr>
      <w:tr w:rsidR="005E386D" w:rsidRPr="00C533AF"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ИС</w:t>
            </w:r>
          </w:p>
        </w:tc>
      </w:tr>
      <w:tr w:rsidR="005E386D" w:rsidRPr="00C533A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  <w:spacing w:val="-4"/>
              </w:rPr>
              <w:t>Создание электронной базы данных о педагогических (руководящих) работниках по каждой специальности (должности) учреждений образования  района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Ежегодно на протяжении действии Подпрограммы №5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Методический кабинет отдела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5E386D" w:rsidRPr="00C533A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Создание постоянно действующего банка данных о педагогических вакансиях района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Ежегодно на протяжении действии Подпрограммы №5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Методический кабинет отдела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5E386D" w:rsidRPr="00C533A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61680E">
            <w:pPr>
              <w:rPr>
                <w:spacing w:val="-4"/>
                <w:sz w:val="24"/>
                <w:szCs w:val="24"/>
              </w:rPr>
            </w:pPr>
            <w:r w:rsidRPr="00C533AF">
              <w:rPr>
                <w:spacing w:val="-4"/>
                <w:sz w:val="24"/>
                <w:szCs w:val="24"/>
              </w:rPr>
              <w:t>Организация центра стажировок на базе МОАУ «СОШ№2», МОБУ «СОШ №3»для обучения молодых педагогов в первый год их работы и программно – методического обеспечения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Ежегодно на протяжении действии Подпрограммы №5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Методический кабинет отдела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5E386D" w:rsidRPr="00C533A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61680E">
            <w:pPr>
              <w:rPr>
                <w:sz w:val="24"/>
                <w:szCs w:val="24"/>
              </w:rPr>
            </w:pPr>
            <w:r w:rsidRPr="00C533AF">
              <w:rPr>
                <w:sz w:val="24"/>
                <w:szCs w:val="24"/>
              </w:rPr>
              <w:t>Организация мониторинга повышения квалификации педагогических работников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Ежегодно на протяжении действии Подпрограммы №5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Методический кабинет отдела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5E386D" w:rsidRPr="00C533A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61680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C533AF">
              <w:rPr>
                <w:sz w:val="24"/>
                <w:szCs w:val="24"/>
              </w:rPr>
              <w:t>Проведение выездных семинаров, педагогических чтений с целью повышения профессионального уровня учителей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Ежегодно на протяжении действии Подпрограммы №5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Методический кабинет отдела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5E386D" w:rsidRPr="00C533A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61680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C533AF">
              <w:rPr>
                <w:sz w:val="24"/>
                <w:szCs w:val="24"/>
              </w:rPr>
              <w:t>Организация и проведение августовского совещания педработников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Ежегодно на протяжении действии Подпрограммы №5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Методический кабинет отдела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5E386D" w:rsidRPr="00C533AF">
        <w:trPr>
          <w:trHeight w:val="3588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7E446F">
            <w:pPr>
              <w:tabs>
                <w:tab w:val="left" w:pos="7230"/>
              </w:tabs>
              <w:rPr>
                <w:b/>
                <w:bCs/>
                <w:sz w:val="24"/>
                <w:szCs w:val="24"/>
              </w:rPr>
            </w:pPr>
            <w:r w:rsidRPr="00C533AF">
              <w:rPr>
                <w:sz w:val="24"/>
                <w:szCs w:val="24"/>
              </w:rPr>
              <w:t>Организация конкурса «Учитель года», «Лидер в образовании» , «Самый классный классный» , «Сердце отдаю детям», «Воспитатель- новатор».</w:t>
            </w:r>
          </w:p>
          <w:p w:rsidR="005E386D" w:rsidRPr="00C533AF" w:rsidRDefault="005E386D" w:rsidP="007E446F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  <w:p w:rsidR="005E386D" w:rsidRPr="00C533AF" w:rsidRDefault="005E386D" w:rsidP="00E540D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Ежегодно на протяжении действии Подпрограммы №5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Методический кабинет отдела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5E386D" w:rsidRPr="00C533A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7E446F">
            <w:pPr>
              <w:tabs>
                <w:tab w:val="left" w:pos="7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специалистам методического кабинета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2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Ежегодно на протяжении действии Подпрограммы №5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</w:p>
          <w:p w:rsidR="005E386D" w:rsidRPr="009D6A06" w:rsidRDefault="005E386D" w:rsidP="009D6A06">
            <w:r>
              <w:t>«ЦБ УО»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0D626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5E386D" w:rsidRPr="00C533AF">
        <w:tc>
          <w:tcPr>
            <w:tcW w:w="52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533A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AB511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9637,5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Pr="003C61A2" w:rsidRDefault="005E386D" w:rsidP="003C61A2">
            <w:r>
              <w:t>1120,6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Default="005E386D" w:rsidP="003C61A2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E386D" w:rsidRPr="00C533AF" w:rsidRDefault="005E386D" w:rsidP="003C61A2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Default="005E386D" w:rsidP="003C61A2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E386D" w:rsidRDefault="005E386D" w:rsidP="003C61A2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020,1</w:t>
            </w:r>
          </w:p>
          <w:p w:rsidR="005E386D" w:rsidRPr="00C533AF" w:rsidRDefault="005E386D" w:rsidP="003C61A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D" w:rsidRDefault="005E386D" w:rsidP="003C61A2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E386D" w:rsidRPr="00C533AF" w:rsidRDefault="005E386D" w:rsidP="003C61A2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6D" w:rsidRPr="00C533AF" w:rsidRDefault="005E386D" w:rsidP="00E540D2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5E386D" w:rsidRDefault="005E386D" w:rsidP="00883F3C">
      <w:pPr>
        <w:rPr>
          <w:sz w:val="24"/>
          <w:szCs w:val="24"/>
        </w:rPr>
      </w:pPr>
    </w:p>
    <w:p w:rsidR="005E386D" w:rsidRDefault="005E386D" w:rsidP="00883F3C">
      <w:pPr>
        <w:rPr>
          <w:sz w:val="24"/>
          <w:szCs w:val="24"/>
        </w:rPr>
      </w:pPr>
    </w:p>
    <w:p w:rsidR="005E386D" w:rsidRDefault="005E386D" w:rsidP="00883F3C">
      <w:pPr>
        <w:rPr>
          <w:sz w:val="24"/>
          <w:szCs w:val="24"/>
        </w:rPr>
      </w:pPr>
    </w:p>
    <w:p w:rsidR="005E386D" w:rsidRPr="00C533AF" w:rsidRDefault="005E386D" w:rsidP="00883F3C">
      <w:pPr>
        <w:rPr>
          <w:sz w:val="24"/>
          <w:szCs w:val="24"/>
        </w:rPr>
      </w:pPr>
    </w:p>
    <w:p w:rsidR="005E386D" w:rsidRPr="00C533AF" w:rsidRDefault="005E386D" w:rsidP="00D31190">
      <w:pPr>
        <w:tabs>
          <w:tab w:val="left" w:pos="7230"/>
        </w:tabs>
        <w:rPr>
          <w:b/>
          <w:bCs/>
          <w:sz w:val="24"/>
          <w:szCs w:val="24"/>
        </w:rPr>
      </w:pPr>
    </w:p>
    <w:p w:rsidR="005E386D" w:rsidRDefault="005E386D">
      <w:pPr>
        <w:rPr>
          <w:sz w:val="24"/>
          <w:szCs w:val="24"/>
        </w:rPr>
      </w:pPr>
    </w:p>
    <w:p w:rsidR="005E386D" w:rsidRDefault="005E386D">
      <w:pPr>
        <w:rPr>
          <w:sz w:val="24"/>
          <w:szCs w:val="24"/>
        </w:rPr>
      </w:pPr>
    </w:p>
    <w:p w:rsidR="005E386D" w:rsidRDefault="005E386D">
      <w:pPr>
        <w:rPr>
          <w:sz w:val="24"/>
          <w:szCs w:val="24"/>
        </w:rPr>
      </w:pPr>
    </w:p>
    <w:p w:rsidR="005E386D" w:rsidRDefault="005E386D">
      <w:pPr>
        <w:rPr>
          <w:sz w:val="24"/>
          <w:szCs w:val="24"/>
        </w:rPr>
      </w:pPr>
    </w:p>
    <w:p w:rsidR="005E386D" w:rsidRDefault="005E386D">
      <w:pPr>
        <w:rPr>
          <w:sz w:val="24"/>
          <w:szCs w:val="24"/>
        </w:rPr>
      </w:pPr>
    </w:p>
    <w:p w:rsidR="005E386D" w:rsidRDefault="005E386D">
      <w:pPr>
        <w:rPr>
          <w:sz w:val="24"/>
          <w:szCs w:val="24"/>
        </w:rPr>
      </w:pPr>
    </w:p>
    <w:p w:rsidR="005E386D" w:rsidRPr="00E46663" w:rsidRDefault="005E386D" w:rsidP="00C0299A">
      <w:pPr>
        <w:pStyle w:val="NoSpacing"/>
        <w:tabs>
          <w:tab w:val="center" w:pos="5954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4666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E386D" w:rsidRPr="00E46663" w:rsidRDefault="005E386D" w:rsidP="00C0299A">
      <w:pPr>
        <w:ind w:firstLine="698"/>
        <w:jc w:val="right"/>
        <w:rPr>
          <w:b/>
          <w:bCs/>
        </w:rPr>
      </w:pPr>
      <w:r w:rsidRPr="00E46663">
        <w:rPr>
          <w:rStyle w:val="a"/>
          <w:b w:val="0"/>
          <w:bCs w:val="0"/>
        </w:rPr>
        <w:t xml:space="preserve">к </w:t>
      </w:r>
      <w:hyperlink r:id="rId10" w:anchor="sub_10000#sub_10000" w:history="1">
        <w:r w:rsidRPr="00E46663">
          <w:rPr>
            <w:rStyle w:val="a0"/>
            <w:b w:val="0"/>
            <w:bCs w:val="0"/>
          </w:rPr>
          <w:t>муниципальной программе</w:t>
        </w:r>
      </w:hyperlink>
    </w:p>
    <w:p w:rsidR="005E386D" w:rsidRPr="00E46663" w:rsidRDefault="005E386D" w:rsidP="00C0299A">
      <w:pPr>
        <w:ind w:firstLine="698"/>
        <w:jc w:val="right"/>
        <w:rPr>
          <w:rStyle w:val="a"/>
          <w:b w:val="0"/>
          <w:bCs w:val="0"/>
        </w:rPr>
      </w:pPr>
      <w:r w:rsidRPr="00E46663">
        <w:rPr>
          <w:rStyle w:val="a"/>
          <w:b w:val="0"/>
          <w:bCs w:val="0"/>
        </w:rPr>
        <w:t xml:space="preserve">«Развитие образования на территории </w:t>
      </w:r>
    </w:p>
    <w:p w:rsidR="005E386D" w:rsidRPr="00E46663" w:rsidRDefault="005E386D" w:rsidP="00C0299A">
      <w:pPr>
        <w:ind w:firstLine="698"/>
        <w:jc w:val="right"/>
        <w:rPr>
          <w:b/>
          <w:bCs/>
        </w:rPr>
      </w:pPr>
      <w:r w:rsidRPr="00E46663">
        <w:rPr>
          <w:rStyle w:val="a"/>
          <w:b w:val="0"/>
          <w:bCs w:val="0"/>
        </w:rPr>
        <w:t xml:space="preserve">муниципального образования Ясненский </w:t>
      </w:r>
    </w:p>
    <w:p w:rsidR="005E386D" w:rsidRPr="00E46663" w:rsidRDefault="005E386D" w:rsidP="00C0299A">
      <w:pPr>
        <w:ind w:firstLine="698"/>
        <w:jc w:val="right"/>
        <w:rPr>
          <w:rStyle w:val="a"/>
          <w:b w:val="0"/>
          <w:bCs w:val="0"/>
        </w:rPr>
      </w:pPr>
      <w:r w:rsidRPr="00E46663">
        <w:rPr>
          <w:rStyle w:val="a"/>
          <w:b w:val="0"/>
          <w:bCs w:val="0"/>
        </w:rPr>
        <w:t>район на 2015 - 2020 годы»</w:t>
      </w:r>
    </w:p>
    <w:p w:rsidR="005E386D" w:rsidRPr="00E46663" w:rsidRDefault="005E386D" w:rsidP="00C0299A"/>
    <w:p w:rsidR="005E386D" w:rsidRDefault="005E386D" w:rsidP="00C0299A">
      <w:pPr>
        <w:jc w:val="right"/>
        <w:rPr>
          <w:b/>
          <w:bCs/>
          <w:sz w:val="28"/>
          <w:szCs w:val="28"/>
        </w:rPr>
      </w:pPr>
    </w:p>
    <w:p w:rsidR="005E386D" w:rsidRDefault="005E386D" w:rsidP="00C0299A">
      <w:pPr>
        <w:jc w:val="center"/>
        <w:rPr>
          <w:b/>
          <w:bCs/>
          <w:sz w:val="28"/>
          <w:szCs w:val="28"/>
        </w:rPr>
      </w:pPr>
    </w:p>
    <w:p w:rsidR="005E386D" w:rsidRDefault="005E386D" w:rsidP="00C0299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Форма 5</w:t>
      </w:r>
      <w:r w:rsidRPr="002A23C6">
        <w:rPr>
          <w:b/>
          <w:bCs/>
          <w:sz w:val="22"/>
          <w:szCs w:val="22"/>
        </w:rPr>
        <w:t>.1</w:t>
      </w:r>
    </w:p>
    <w:p w:rsidR="005E386D" w:rsidRDefault="005E386D" w:rsidP="00C0299A">
      <w:pPr>
        <w:jc w:val="center"/>
        <w:rPr>
          <w:b/>
          <w:bCs/>
          <w:sz w:val="22"/>
          <w:szCs w:val="22"/>
        </w:rPr>
      </w:pPr>
    </w:p>
    <w:p w:rsidR="005E386D" w:rsidRPr="00CB221A" w:rsidRDefault="005E386D" w:rsidP="00C0299A">
      <w:pPr>
        <w:jc w:val="center"/>
        <w:rPr>
          <w:sz w:val="28"/>
          <w:szCs w:val="28"/>
        </w:rPr>
      </w:pPr>
      <w:r w:rsidRPr="00CB221A">
        <w:rPr>
          <w:sz w:val="28"/>
          <w:szCs w:val="28"/>
        </w:rPr>
        <w:t>Анализ объемов финансирования мероприятий Подпрограммы</w:t>
      </w:r>
    </w:p>
    <w:p w:rsidR="005E386D" w:rsidRDefault="005E386D" w:rsidP="00C0299A">
      <w:pPr>
        <w:jc w:val="right"/>
        <w:rPr>
          <w:b/>
          <w:bCs/>
          <w:sz w:val="22"/>
          <w:szCs w:val="22"/>
        </w:rPr>
      </w:pPr>
    </w:p>
    <w:tbl>
      <w:tblPr>
        <w:tblW w:w="14503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9"/>
        <w:gridCol w:w="4554"/>
        <w:gridCol w:w="1134"/>
        <w:gridCol w:w="992"/>
        <w:gridCol w:w="1276"/>
        <w:gridCol w:w="992"/>
        <w:gridCol w:w="992"/>
        <w:gridCol w:w="2166"/>
        <w:gridCol w:w="1828"/>
      </w:tblGrid>
      <w:tr w:rsidR="005E386D" w:rsidTr="00A331EC">
        <w:trPr>
          <w:trHeight w:hRule="exact" w:val="114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after="60" w:line="210" w:lineRule="exact"/>
              <w:jc w:val="center"/>
              <w:rPr>
                <w:b/>
                <w:bCs/>
                <w:noProof/>
              </w:rPr>
            </w:pPr>
            <w:r w:rsidRPr="00FA044B">
              <w:rPr>
                <w:rStyle w:val="101"/>
                <w:b w:val="0"/>
                <w:bCs w:val="0"/>
              </w:rPr>
              <w:t>№</w:t>
            </w:r>
          </w:p>
          <w:p w:rsidR="005E386D" w:rsidRPr="00A327D2" w:rsidRDefault="005E386D" w:rsidP="00220615">
            <w:pPr>
              <w:pStyle w:val="1"/>
              <w:shd w:val="clear" w:color="auto" w:fill="auto"/>
              <w:spacing w:before="60" w:line="210" w:lineRule="exact"/>
              <w:ind w:left="140"/>
              <w:jc w:val="center"/>
              <w:rPr>
                <w:b/>
                <w:bCs/>
                <w:noProof/>
              </w:rPr>
            </w:pPr>
            <w:r w:rsidRPr="00FA044B">
              <w:rPr>
                <w:rStyle w:val="101"/>
                <w:b w:val="0"/>
                <w:bCs w:val="0"/>
              </w:rPr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Default="005E386D" w:rsidP="00220615">
            <w:pPr>
              <w:pStyle w:val="1"/>
              <w:shd w:val="clear" w:color="auto" w:fill="auto"/>
              <w:spacing w:line="274" w:lineRule="exact"/>
              <w:jc w:val="center"/>
              <w:rPr>
                <w:rStyle w:val="101"/>
                <w:b w:val="0"/>
                <w:bCs w:val="0"/>
              </w:rPr>
            </w:pPr>
            <w:r w:rsidRPr="00FA044B">
              <w:rPr>
                <w:rStyle w:val="101"/>
                <w:b w:val="0"/>
                <w:bCs w:val="0"/>
              </w:rPr>
              <w:t>Наименование мероприятия, запланированного</w:t>
            </w:r>
          </w:p>
          <w:p w:rsidR="005E386D" w:rsidRPr="00A327D2" w:rsidRDefault="005E386D" w:rsidP="00220615">
            <w:pPr>
              <w:pStyle w:val="1"/>
              <w:shd w:val="clear" w:color="auto" w:fill="auto"/>
              <w:spacing w:line="274" w:lineRule="exact"/>
              <w:jc w:val="center"/>
              <w:rPr>
                <w:b/>
                <w:bCs/>
                <w:noProof/>
              </w:rPr>
            </w:pPr>
            <w:r w:rsidRPr="00FA044B">
              <w:rPr>
                <w:rStyle w:val="101"/>
                <w:b w:val="0"/>
                <w:bCs w:val="0"/>
              </w:rPr>
              <w:t xml:space="preserve"> в отчетном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74" w:lineRule="exact"/>
              <w:jc w:val="center"/>
              <w:rPr>
                <w:b/>
                <w:bCs/>
                <w:noProof/>
              </w:rPr>
            </w:pPr>
            <w:r w:rsidRPr="00FA044B">
              <w:rPr>
                <w:rStyle w:val="101"/>
                <w:b w:val="0"/>
                <w:bCs w:val="0"/>
              </w:rPr>
              <w:t>Плановый срок вы</w:t>
            </w:r>
            <w:r w:rsidRPr="00FA044B">
              <w:rPr>
                <w:rStyle w:val="101"/>
                <w:b w:val="0"/>
                <w:bCs w:val="0"/>
              </w:rPr>
              <w:softHyphen/>
              <w:t>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74" w:lineRule="exact"/>
              <w:jc w:val="center"/>
              <w:rPr>
                <w:b/>
                <w:bCs/>
                <w:noProof/>
              </w:rPr>
            </w:pPr>
            <w:r w:rsidRPr="00FA044B">
              <w:rPr>
                <w:rStyle w:val="101"/>
                <w:b w:val="0"/>
                <w:bCs w:val="0"/>
              </w:rPr>
              <w:t>Фактический срок выполнения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77" w:lineRule="exact"/>
              <w:jc w:val="center"/>
              <w:rPr>
                <w:b/>
                <w:bCs/>
                <w:noProof/>
              </w:rPr>
            </w:pPr>
            <w:r w:rsidRPr="00FA044B">
              <w:rPr>
                <w:rStyle w:val="101"/>
                <w:b w:val="0"/>
                <w:bCs w:val="0"/>
              </w:rPr>
              <w:t>Причины несвоевременного выполнения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74" w:lineRule="exact"/>
              <w:jc w:val="center"/>
              <w:rPr>
                <w:b/>
                <w:bCs/>
                <w:noProof/>
              </w:rPr>
            </w:pPr>
            <w:r w:rsidRPr="00FA044B">
              <w:rPr>
                <w:rStyle w:val="101"/>
                <w:b w:val="0"/>
                <w:bCs w:val="0"/>
              </w:rPr>
              <w:t>Объем финансирования за счет средств бюджета, тыс. руб.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74" w:lineRule="exact"/>
              <w:jc w:val="center"/>
              <w:rPr>
                <w:b/>
                <w:bCs/>
                <w:noProof/>
              </w:rPr>
            </w:pPr>
            <w:r w:rsidRPr="00FA044B">
              <w:rPr>
                <w:rStyle w:val="101"/>
                <w:b w:val="0"/>
                <w:bCs w:val="0"/>
              </w:rPr>
              <w:t>Отклонение планового объема финансирования от фактического, %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74" w:lineRule="exact"/>
              <w:jc w:val="center"/>
              <w:rPr>
                <w:b/>
                <w:bCs/>
                <w:noProof/>
              </w:rPr>
            </w:pPr>
            <w:r w:rsidRPr="00FA044B">
              <w:rPr>
                <w:rStyle w:val="101"/>
                <w:b w:val="0"/>
                <w:bCs w:val="0"/>
              </w:rPr>
              <w:t>Причины отклонения объема финансирования</w:t>
            </w:r>
          </w:p>
        </w:tc>
      </w:tr>
      <w:tr w:rsidR="005E386D" w:rsidTr="00A331EC">
        <w:trPr>
          <w:trHeight w:hRule="exact" w:val="284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386D" w:rsidRDefault="005E386D" w:rsidP="00220615"/>
        </w:tc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386D" w:rsidRDefault="005E386D" w:rsidP="0022061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386D" w:rsidRDefault="005E386D" w:rsidP="0022061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386D" w:rsidRDefault="005E386D" w:rsidP="0022061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386D" w:rsidRDefault="005E386D" w:rsidP="002206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10" w:lineRule="exact"/>
              <w:jc w:val="center"/>
              <w:rPr>
                <w:b/>
                <w:bCs/>
                <w:noProof/>
              </w:rPr>
            </w:pPr>
            <w:r w:rsidRPr="00FA044B">
              <w:rPr>
                <w:rStyle w:val="101"/>
                <w:b w:val="0"/>
                <w:bCs w:val="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10" w:lineRule="exact"/>
              <w:ind w:left="300"/>
              <w:rPr>
                <w:b/>
                <w:bCs/>
                <w:noProof/>
              </w:rPr>
            </w:pPr>
            <w:r w:rsidRPr="00FA044B">
              <w:rPr>
                <w:rStyle w:val="101"/>
                <w:b w:val="0"/>
                <w:bCs w:val="0"/>
              </w:rPr>
              <w:t>факт</w:t>
            </w:r>
          </w:p>
        </w:tc>
        <w:tc>
          <w:tcPr>
            <w:tcW w:w="2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386D" w:rsidRDefault="005E386D" w:rsidP="00220615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6D" w:rsidRDefault="005E386D" w:rsidP="00220615">
            <w:pPr>
              <w:jc w:val="center"/>
            </w:pPr>
          </w:p>
        </w:tc>
      </w:tr>
      <w:tr w:rsidR="005E386D" w:rsidTr="00A331EC">
        <w:trPr>
          <w:trHeight w:hRule="exact" w:val="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10" w:lineRule="exact"/>
              <w:jc w:val="center"/>
              <w:rPr>
                <w:noProof/>
              </w:rPr>
            </w:pPr>
            <w:r>
              <w:rPr>
                <w:rStyle w:val="10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Default="005E386D" w:rsidP="00220615">
            <w:pPr>
              <w:outlineLvl w:val="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</w:tr>
      <w:tr w:rsidR="005E386D" w:rsidTr="00A331EC">
        <w:trPr>
          <w:trHeight w:hRule="exact"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10" w:lineRule="exact"/>
              <w:jc w:val="center"/>
              <w:rPr>
                <w:noProof/>
              </w:rPr>
            </w:pPr>
            <w:r>
              <w:rPr>
                <w:rStyle w:val="10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07551C" w:rsidRDefault="005E386D" w:rsidP="00220615">
            <w:pPr>
              <w:outlineLvl w:val="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</w:tr>
      <w:tr w:rsidR="005E386D" w:rsidTr="00A331EC">
        <w:trPr>
          <w:trHeight w:hRule="exact" w:val="3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10" w:lineRule="exact"/>
              <w:jc w:val="center"/>
              <w:rPr>
                <w:noProof/>
              </w:rPr>
            </w:pPr>
            <w:r>
              <w:rPr>
                <w:rStyle w:val="10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07551C" w:rsidRDefault="005E386D" w:rsidP="00220615">
            <w:pPr>
              <w:outlineLvl w:val="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</w:tr>
      <w:tr w:rsidR="005E386D" w:rsidTr="00A331EC">
        <w:trPr>
          <w:trHeight w:hRule="exact" w:val="3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86D" w:rsidRDefault="005E386D" w:rsidP="00220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10" w:lineRule="exact"/>
              <w:ind w:left="140"/>
              <w:jc w:val="center"/>
              <w:rPr>
                <w:noProof/>
              </w:rPr>
            </w:pPr>
            <w:r>
              <w:rPr>
                <w:rStyle w:val="1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6D" w:rsidRPr="00C93C1C" w:rsidRDefault="005E386D" w:rsidP="00220615">
            <w:pPr>
              <w:jc w:val="center"/>
            </w:pPr>
          </w:p>
        </w:tc>
      </w:tr>
    </w:tbl>
    <w:p w:rsidR="005E386D" w:rsidRDefault="005E386D" w:rsidP="00C0299A">
      <w:pPr>
        <w:jc w:val="right"/>
        <w:rPr>
          <w:b/>
          <w:bCs/>
          <w:sz w:val="22"/>
          <w:szCs w:val="22"/>
        </w:rPr>
      </w:pPr>
    </w:p>
    <w:p w:rsidR="005E386D" w:rsidRDefault="005E386D" w:rsidP="00C0299A">
      <w:pPr>
        <w:jc w:val="right"/>
        <w:rPr>
          <w:b/>
          <w:bCs/>
          <w:sz w:val="22"/>
          <w:szCs w:val="22"/>
        </w:rPr>
      </w:pPr>
    </w:p>
    <w:p w:rsidR="005E386D" w:rsidRDefault="005E386D" w:rsidP="00C0299A">
      <w:pPr>
        <w:jc w:val="right"/>
        <w:rPr>
          <w:b/>
          <w:bCs/>
          <w:sz w:val="22"/>
          <w:szCs w:val="22"/>
        </w:rPr>
      </w:pPr>
    </w:p>
    <w:p w:rsidR="005E386D" w:rsidRDefault="005E386D" w:rsidP="00C0299A">
      <w:pPr>
        <w:jc w:val="right"/>
        <w:rPr>
          <w:b/>
          <w:bCs/>
          <w:sz w:val="22"/>
          <w:szCs w:val="22"/>
        </w:rPr>
      </w:pPr>
    </w:p>
    <w:p w:rsidR="005E386D" w:rsidRDefault="005E386D" w:rsidP="00C0299A">
      <w:pPr>
        <w:jc w:val="right"/>
        <w:rPr>
          <w:b/>
          <w:bCs/>
          <w:sz w:val="22"/>
          <w:szCs w:val="22"/>
        </w:rPr>
      </w:pPr>
    </w:p>
    <w:p w:rsidR="005E386D" w:rsidRDefault="005E386D" w:rsidP="00C0299A">
      <w:pPr>
        <w:jc w:val="right"/>
        <w:rPr>
          <w:b/>
          <w:bCs/>
          <w:sz w:val="22"/>
          <w:szCs w:val="22"/>
        </w:rPr>
      </w:pPr>
    </w:p>
    <w:p w:rsidR="005E386D" w:rsidRDefault="005E386D" w:rsidP="00C0299A">
      <w:pPr>
        <w:jc w:val="right"/>
        <w:rPr>
          <w:b/>
          <w:bCs/>
          <w:sz w:val="22"/>
          <w:szCs w:val="22"/>
        </w:rPr>
      </w:pPr>
    </w:p>
    <w:p w:rsidR="005E386D" w:rsidRDefault="005E386D" w:rsidP="00C0299A">
      <w:pPr>
        <w:jc w:val="right"/>
        <w:rPr>
          <w:b/>
          <w:bCs/>
          <w:sz w:val="22"/>
          <w:szCs w:val="22"/>
        </w:rPr>
      </w:pPr>
    </w:p>
    <w:p w:rsidR="005E386D" w:rsidRDefault="005E386D" w:rsidP="00C0299A">
      <w:pPr>
        <w:jc w:val="right"/>
        <w:rPr>
          <w:b/>
          <w:bCs/>
          <w:sz w:val="22"/>
          <w:szCs w:val="22"/>
        </w:rPr>
      </w:pPr>
    </w:p>
    <w:p w:rsidR="005E386D" w:rsidRDefault="005E386D" w:rsidP="00C0299A">
      <w:pPr>
        <w:jc w:val="right"/>
        <w:rPr>
          <w:b/>
          <w:bCs/>
          <w:sz w:val="22"/>
          <w:szCs w:val="22"/>
        </w:rPr>
      </w:pPr>
    </w:p>
    <w:p w:rsidR="005E386D" w:rsidRDefault="005E386D" w:rsidP="00C0299A">
      <w:pPr>
        <w:jc w:val="right"/>
        <w:rPr>
          <w:b/>
          <w:bCs/>
          <w:sz w:val="22"/>
          <w:szCs w:val="22"/>
        </w:rPr>
      </w:pPr>
    </w:p>
    <w:p w:rsidR="005E386D" w:rsidRDefault="005E386D" w:rsidP="00C0299A">
      <w:pPr>
        <w:jc w:val="right"/>
        <w:rPr>
          <w:b/>
          <w:bCs/>
          <w:sz w:val="22"/>
          <w:szCs w:val="22"/>
        </w:rPr>
      </w:pPr>
    </w:p>
    <w:p w:rsidR="005E386D" w:rsidRDefault="005E386D" w:rsidP="00C0299A">
      <w:pPr>
        <w:jc w:val="right"/>
        <w:rPr>
          <w:b/>
          <w:bCs/>
          <w:sz w:val="22"/>
          <w:szCs w:val="22"/>
        </w:rPr>
      </w:pPr>
    </w:p>
    <w:p w:rsidR="005E386D" w:rsidRDefault="005E386D" w:rsidP="00C0299A">
      <w:pPr>
        <w:jc w:val="right"/>
        <w:rPr>
          <w:b/>
          <w:bCs/>
          <w:sz w:val="22"/>
          <w:szCs w:val="22"/>
        </w:rPr>
      </w:pPr>
    </w:p>
    <w:p w:rsidR="005E386D" w:rsidRDefault="005E386D" w:rsidP="00C0299A">
      <w:pPr>
        <w:jc w:val="right"/>
        <w:rPr>
          <w:b/>
          <w:bCs/>
          <w:sz w:val="22"/>
          <w:szCs w:val="22"/>
        </w:rPr>
      </w:pPr>
    </w:p>
    <w:p w:rsidR="005E386D" w:rsidRPr="00B338B1" w:rsidRDefault="005E386D" w:rsidP="00C0299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Форма 5</w:t>
      </w:r>
      <w:r w:rsidRPr="00B338B1">
        <w:rPr>
          <w:b/>
          <w:bCs/>
          <w:sz w:val="22"/>
          <w:szCs w:val="22"/>
        </w:rPr>
        <w:t>.2</w:t>
      </w:r>
    </w:p>
    <w:p w:rsidR="005E386D" w:rsidRDefault="005E386D" w:rsidP="00C0299A">
      <w:pPr>
        <w:jc w:val="right"/>
        <w:rPr>
          <w:b/>
          <w:bCs/>
          <w:sz w:val="22"/>
          <w:szCs w:val="22"/>
        </w:rPr>
      </w:pPr>
    </w:p>
    <w:p w:rsidR="005E386D" w:rsidRPr="00CB221A" w:rsidRDefault="005E386D" w:rsidP="00C0299A">
      <w:pPr>
        <w:jc w:val="center"/>
        <w:rPr>
          <w:sz w:val="28"/>
          <w:szCs w:val="28"/>
        </w:rPr>
      </w:pPr>
      <w:r w:rsidRPr="00CB221A">
        <w:rPr>
          <w:sz w:val="28"/>
          <w:szCs w:val="28"/>
        </w:rPr>
        <w:t>Оценка результативности Подпрограммы за 20___г.</w:t>
      </w:r>
    </w:p>
    <w:p w:rsidR="005E386D" w:rsidRDefault="005E386D" w:rsidP="00C0299A">
      <w:pPr>
        <w:jc w:val="center"/>
        <w:rPr>
          <w:b/>
          <w:bCs/>
          <w:sz w:val="22"/>
          <w:szCs w:val="22"/>
        </w:rPr>
      </w:pPr>
    </w:p>
    <w:tbl>
      <w:tblPr>
        <w:tblW w:w="1524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7"/>
        <w:gridCol w:w="9355"/>
        <w:gridCol w:w="992"/>
        <w:gridCol w:w="1134"/>
        <w:gridCol w:w="1276"/>
        <w:gridCol w:w="2090"/>
      </w:tblGrid>
      <w:tr w:rsidR="005E386D">
        <w:trPr>
          <w:trHeight w:hRule="exact" w:val="60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10" w:lineRule="exact"/>
              <w:jc w:val="center"/>
              <w:rPr>
                <w:b/>
                <w:bCs/>
                <w:noProof/>
              </w:rPr>
            </w:pPr>
            <w:r w:rsidRPr="009D42A8">
              <w:rPr>
                <w:rStyle w:val="101"/>
                <w:b w:val="0"/>
                <w:bCs w:val="0"/>
              </w:rPr>
              <w:t>№ п/п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10" w:lineRule="exact"/>
              <w:jc w:val="center"/>
              <w:rPr>
                <w:b/>
                <w:bCs/>
                <w:noProof/>
              </w:rPr>
            </w:pPr>
            <w:r w:rsidRPr="00B97AFE">
              <w:rPr>
                <w:rStyle w:val="101"/>
                <w:b w:val="0"/>
                <w:bCs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10" w:lineRule="exact"/>
              <w:jc w:val="center"/>
              <w:rPr>
                <w:b/>
                <w:bCs/>
                <w:noProof/>
              </w:rPr>
            </w:pPr>
            <w:r w:rsidRPr="00B97AFE">
              <w:rPr>
                <w:rStyle w:val="101"/>
                <w:b w:val="0"/>
                <w:bCs w:val="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70" w:lineRule="exact"/>
              <w:jc w:val="center"/>
              <w:rPr>
                <w:b/>
                <w:bCs/>
                <w:noProof/>
              </w:rPr>
            </w:pPr>
            <w:r w:rsidRPr="00B97AFE">
              <w:rPr>
                <w:rStyle w:val="101"/>
                <w:b w:val="0"/>
                <w:bCs w:val="0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74" w:lineRule="exact"/>
              <w:jc w:val="center"/>
              <w:rPr>
                <w:b/>
                <w:bCs/>
                <w:noProof/>
              </w:rPr>
            </w:pPr>
            <w:r w:rsidRPr="00B97AFE">
              <w:rPr>
                <w:rStyle w:val="101"/>
                <w:b w:val="0"/>
                <w:bCs w:val="0"/>
              </w:rPr>
              <w:t>Фактическое значение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74" w:lineRule="exact"/>
              <w:jc w:val="center"/>
              <w:rPr>
                <w:b/>
                <w:bCs/>
                <w:noProof/>
              </w:rPr>
            </w:pPr>
            <w:r w:rsidRPr="00B97AFE">
              <w:rPr>
                <w:rStyle w:val="101"/>
                <w:b w:val="0"/>
                <w:bCs w:val="0"/>
              </w:rPr>
              <w:t>Причины отклонения</w:t>
            </w:r>
          </w:p>
        </w:tc>
      </w:tr>
      <w:tr w:rsidR="005E386D">
        <w:trPr>
          <w:trHeight w:hRule="exact" w:val="28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10" w:lineRule="exact"/>
              <w:jc w:val="center"/>
              <w:rPr>
                <w:noProof/>
              </w:rPr>
            </w:pPr>
            <w:r w:rsidRPr="00A327D2">
              <w:rPr>
                <w:noProof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B97AFE" w:rsidRDefault="005E386D" w:rsidP="0022061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B97AFE" w:rsidRDefault="005E386D" w:rsidP="002206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CD0AF5" w:rsidRDefault="005E386D" w:rsidP="002206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CD0AF5" w:rsidRDefault="005E386D" w:rsidP="00220615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6D" w:rsidRPr="00CD0AF5" w:rsidRDefault="005E386D" w:rsidP="00220615">
            <w:pPr>
              <w:jc w:val="center"/>
            </w:pPr>
          </w:p>
        </w:tc>
      </w:tr>
      <w:tr w:rsidR="005E386D">
        <w:trPr>
          <w:trHeight w:hRule="exact" w:val="306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10" w:lineRule="exact"/>
              <w:jc w:val="center"/>
              <w:rPr>
                <w:noProof/>
              </w:rPr>
            </w:pPr>
            <w:r w:rsidRPr="00A327D2">
              <w:rPr>
                <w:noProof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86D" w:rsidRPr="00B97AFE" w:rsidRDefault="005E386D" w:rsidP="0022061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86D" w:rsidRPr="00B97AFE" w:rsidRDefault="005E386D" w:rsidP="002206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86D" w:rsidRPr="00CD0AF5" w:rsidRDefault="005E386D" w:rsidP="002206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86D" w:rsidRPr="00CD0AF5" w:rsidRDefault="005E386D" w:rsidP="00220615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6D" w:rsidRPr="00CD0AF5" w:rsidRDefault="005E386D" w:rsidP="00220615">
            <w:pPr>
              <w:jc w:val="center"/>
            </w:pPr>
          </w:p>
        </w:tc>
      </w:tr>
    </w:tbl>
    <w:p w:rsidR="005E386D" w:rsidRDefault="005E386D" w:rsidP="00C0299A">
      <w:pPr>
        <w:jc w:val="center"/>
        <w:rPr>
          <w:b/>
          <w:bCs/>
          <w:sz w:val="22"/>
          <w:szCs w:val="22"/>
        </w:rPr>
      </w:pPr>
    </w:p>
    <w:p w:rsidR="005E386D" w:rsidRDefault="005E386D" w:rsidP="00C0299A">
      <w:pPr>
        <w:jc w:val="center"/>
        <w:rPr>
          <w:b/>
          <w:bCs/>
          <w:sz w:val="22"/>
          <w:szCs w:val="22"/>
        </w:rPr>
      </w:pPr>
    </w:p>
    <w:p w:rsidR="005E386D" w:rsidRDefault="005E386D" w:rsidP="00C0299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Форма 5</w:t>
      </w:r>
      <w:r w:rsidRPr="002A23C6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3</w:t>
      </w:r>
    </w:p>
    <w:p w:rsidR="005E386D" w:rsidRPr="00CB221A" w:rsidRDefault="005E386D" w:rsidP="00C0299A">
      <w:pPr>
        <w:jc w:val="center"/>
        <w:rPr>
          <w:sz w:val="28"/>
          <w:szCs w:val="28"/>
        </w:rPr>
      </w:pPr>
      <w:r w:rsidRPr="00CB221A">
        <w:rPr>
          <w:sz w:val="28"/>
          <w:szCs w:val="28"/>
        </w:rPr>
        <w:t>Оценка эффективности реализации Подпрограммы за 20___г.</w:t>
      </w:r>
    </w:p>
    <w:p w:rsidR="005E386D" w:rsidRDefault="005E386D" w:rsidP="00C0299A">
      <w:pPr>
        <w:jc w:val="center"/>
        <w:rPr>
          <w:b/>
          <w:bCs/>
          <w:sz w:val="22"/>
          <w:szCs w:val="22"/>
        </w:rPr>
      </w:pPr>
    </w:p>
    <w:tbl>
      <w:tblPr>
        <w:tblW w:w="1544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"/>
        <w:gridCol w:w="10906"/>
        <w:gridCol w:w="2125"/>
        <w:gridCol w:w="2409"/>
      </w:tblGrid>
      <w:tr w:rsidR="005E386D">
        <w:trPr>
          <w:trHeight w:hRule="exact" w:val="503"/>
          <w:jc w:val="center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10" w:lineRule="exact"/>
              <w:jc w:val="center"/>
              <w:rPr>
                <w:noProof/>
              </w:rPr>
            </w:pPr>
            <w:r>
              <w:rPr>
                <w:rStyle w:val="101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10" w:lineRule="exact"/>
              <w:jc w:val="center"/>
              <w:rPr>
                <w:noProof/>
              </w:rPr>
            </w:pPr>
            <w:r>
              <w:rPr>
                <w:rStyle w:val="101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10" w:lineRule="exact"/>
              <w:ind w:left="200"/>
              <w:jc w:val="center"/>
              <w:rPr>
                <w:noProof/>
              </w:rPr>
            </w:pPr>
            <w:r>
              <w:rPr>
                <w:rStyle w:val="101"/>
              </w:rPr>
              <w:t>Значение показателя</w:t>
            </w:r>
          </w:p>
        </w:tc>
      </w:tr>
      <w:tr w:rsidR="005E386D">
        <w:trPr>
          <w:gridBefore w:val="1"/>
          <w:trHeight w:val="306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81" w:lineRule="exact"/>
              <w:ind w:left="120"/>
              <w:rPr>
                <w:noProof/>
              </w:rPr>
            </w:pPr>
            <w:r>
              <w:rPr>
                <w:rStyle w:val="10"/>
              </w:rPr>
              <w:t xml:space="preserve">Общее количество индикаторов результативности, запланированных к достижению в отчетном году </w:t>
            </w:r>
            <w:r w:rsidRPr="008B3591">
              <w:rPr>
                <w:rStyle w:val="6"/>
                <w:sz w:val="18"/>
                <w:szCs w:val="18"/>
              </w:rPr>
              <w:t>(</w:t>
            </w:r>
            <w:r w:rsidRPr="008B3591">
              <w:rPr>
                <w:rStyle w:val="6"/>
              </w:rPr>
              <w:t>И</w:t>
            </w:r>
            <w:r>
              <w:rPr>
                <w:rStyle w:val="6"/>
              </w:rPr>
              <w:t xml:space="preserve"> </w:t>
            </w:r>
            <w:r w:rsidRPr="008B3591">
              <w:rPr>
                <w:rStyle w:val="6"/>
                <w:vertAlign w:val="subscript"/>
              </w:rPr>
              <w:t>план</w:t>
            </w:r>
            <w:r w:rsidRPr="008B3591">
              <w:rPr>
                <w:rStyle w:val="6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10" w:lineRule="exact"/>
              <w:jc w:val="center"/>
              <w:rPr>
                <w:noProof/>
              </w:rPr>
            </w:pPr>
            <w:r>
              <w:rPr>
                <w:rStyle w:val="10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6D" w:rsidRPr="00CD0AF5" w:rsidRDefault="005E386D" w:rsidP="00220615">
            <w:pPr>
              <w:jc w:val="center"/>
            </w:pPr>
          </w:p>
        </w:tc>
      </w:tr>
      <w:tr w:rsidR="005E386D">
        <w:trPr>
          <w:gridBefore w:val="1"/>
          <w:trHeight w:val="306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81" w:lineRule="exact"/>
              <w:ind w:left="120"/>
              <w:rPr>
                <w:noProof/>
              </w:rPr>
            </w:pPr>
            <w:r>
              <w:rPr>
                <w:rStyle w:val="10"/>
              </w:rPr>
              <w:t xml:space="preserve">Количество индикаторов результативности, фактически достигнутых в отчетном году </w:t>
            </w:r>
            <w:r w:rsidRPr="008B3591">
              <w:rPr>
                <w:rStyle w:val="6"/>
                <w:sz w:val="18"/>
                <w:szCs w:val="18"/>
              </w:rPr>
              <w:t>(</w:t>
            </w:r>
            <w:r w:rsidRPr="008B3591">
              <w:rPr>
                <w:rStyle w:val="6"/>
                <w:sz w:val="22"/>
                <w:szCs w:val="22"/>
              </w:rPr>
              <w:t>И</w:t>
            </w:r>
            <w:r>
              <w:rPr>
                <w:rStyle w:val="6"/>
                <w:sz w:val="22"/>
                <w:szCs w:val="22"/>
              </w:rPr>
              <w:t xml:space="preserve"> </w:t>
            </w:r>
            <w:r w:rsidRPr="008B3591">
              <w:rPr>
                <w:rStyle w:val="6"/>
                <w:sz w:val="22"/>
                <w:szCs w:val="22"/>
                <w:vertAlign w:val="subscript"/>
              </w:rPr>
              <w:t>факт</w:t>
            </w:r>
            <w:r w:rsidRPr="008B3591">
              <w:rPr>
                <w:rStyle w:val="6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10" w:lineRule="exact"/>
              <w:jc w:val="center"/>
              <w:rPr>
                <w:noProof/>
              </w:rPr>
            </w:pPr>
            <w:r>
              <w:rPr>
                <w:rStyle w:val="10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6D" w:rsidRPr="00CD0AF5" w:rsidRDefault="005E386D" w:rsidP="00220615">
            <w:pPr>
              <w:jc w:val="center"/>
            </w:pPr>
          </w:p>
        </w:tc>
      </w:tr>
      <w:tr w:rsidR="005E386D">
        <w:trPr>
          <w:gridBefore w:val="1"/>
          <w:trHeight w:val="306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306" w:lineRule="exact"/>
              <w:ind w:left="120"/>
              <w:rPr>
                <w:noProof/>
              </w:rPr>
            </w:pPr>
            <w:r>
              <w:rPr>
                <w:rStyle w:val="10"/>
              </w:rPr>
              <w:t xml:space="preserve">Общее количество мероприятий, запланированных в отчетном </w:t>
            </w:r>
            <w:r>
              <w:rPr>
                <w:rStyle w:val="7pt"/>
              </w:rPr>
              <w:t xml:space="preserve">ГОДУ </w:t>
            </w:r>
            <w:r w:rsidRPr="008B3591">
              <w:rPr>
                <w:rStyle w:val="6"/>
              </w:rPr>
              <w:t>(М</w:t>
            </w:r>
            <w:r>
              <w:rPr>
                <w:rStyle w:val="6"/>
              </w:rPr>
              <w:t xml:space="preserve"> </w:t>
            </w:r>
            <w:r w:rsidRPr="008B3591">
              <w:rPr>
                <w:rStyle w:val="6"/>
                <w:sz w:val="14"/>
                <w:szCs w:val="14"/>
              </w:rPr>
              <w:t>план</w:t>
            </w:r>
            <w:r w:rsidRPr="008B3591">
              <w:rPr>
                <w:rStyle w:val="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10" w:lineRule="exact"/>
              <w:jc w:val="center"/>
              <w:rPr>
                <w:noProof/>
              </w:rPr>
            </w:pPr>
            <w:r>
              <w:rPr>
                <w:rStyle w:val="10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6D" w:rsidRPr="00CD0AF5" w:rsidRDefault="005E386D" w:rsidP="00220615">
            <w:pPr>
              <w:jc w:val="center"/>
            </w:pPr>
          </w:p>
        </w:tc>
      </w:tr>
      <w:tr w:rsidR="005E386D">
        <w:trPr>
          <w:gridBefore w:val="1"/>
          <w:trHeight w:val="306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77" w:lineRule="exact"/>
              <w:ind w:left="120"/>
              <w:rPr>
                <w:noProof/>
              </w:rPr>
            </w:pPr>
            <w:r>
              <w:rPr>
                <w:rStyle w:val="10"/>
              </w:rPr>
              <w:t xml:space="preserve">Количество мероприятий, запланированных в отчетном году, выполненных в установленные сроки </w:t>
            </w:r>
            <w:r w:rsidRPr="008B3591">
              <w:rPr>
                <w:rStyle w:val="6"/>
                <w:sz w:val="18"/>
                <w:szCs w:val="18"/>
              </w:rPr>
              <w:t>(М</w:t>
            </w:r>
            <w:r>
              <w:rPr>
                <w:rStyle w:val="6"/>
                <w:sz w:val="18"/>
                <w:szCs w:val="18"/>
              </w:rPr>
              <w:t xml:space="preserve"> </w:t>
            </w:r>
            <w:r>
              <w:rPr>
                <w:rStyle w:val="6"/>
                <w:sz w:val="18"/>
                <w:szCs w:val="18"/>
                <w:vertAlign w:val="subscript"/>
              </w:rPr>
              <w:t>факт</w:t>
            </w:r>
            <w:r w:rsidRPr="008B3591">
              <w:rPr>
                <w:rStyle w:val="6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10" w:lineRule="exact"/>
              <w:jc w:val="center"/>
              <w:rPr>
                <w:noProof/>
              </w:rPr>
            </w:pPr>
            <w:r>
              <w:rPr>
                <w:rStyle w:val="10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6D" w:rsidRPr="00CD0AF5" w:rsidRDefault="005E386D" w:rsidP="00220615">
            <w:pPr>
              <w:jc w:val="center"/>
            </w:pPr>
          </w:p>
        </w:tc>
      </w:tr>
      <w:tr w:rsidR="005E386D">
        <w:trPr>
          <w:gridBefore w:val="1"/>
          <w:trHeight w:val="306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77" w:lineRule="exact"/>
              <w:ind w:left="120"/>
              <w:rPr>
                <w:noProof/>
              </w:rPr>
            </w:pPr>
            <w:r>
              <w:rPr>
                <w:rStyle w:val="10"/>
              </w:rPr>
              <w:t xml:space="preserve">Плановая сумма бюджетных ассигнований на реализацию Подпрограммы на отчетный год </w:t>
            </w:r>
            <w:r w:rsidRPr="008B3591">
              <w:rPr>
                <w:rStyle w:val="6"/>
                <w:sz w:val="22"/>
                <w:szCs w:val="22"/>
              </w:rPr>
              <w:t>(З</w:t>
            </w:r>
            <w:r>
              <w:rPr>
                <w:rStyle w:val="6"/>
                <w:sz w:val="22"/>
                <w:szCs w:val="22"/>
              </w:rPr>
              <w:t xml:space="preserve"> </w:t>
            </w:r>
            <w:r>
              <w:rPr>
                <w:rStyle w:val="6"/>
                <w:sz w:val="22"/>
                <w:szCs w:val="22"/>
                <w:vertAlign w:val="subscript"/>
              </w:rPr>
              <w:t>пл</w:t>
            </w:r>
            <w:r w:rsidRPr="008B3591">
              <w:rPr>
                <w:rStyle w:val="6"/>
                <w:sz w:val="22"/>
                <w:szCs w:val="22"/>
                <w:vertAlign w:val="subscript"/>
              </w:rPr>
              <w:t>ан</w:t>
            </w:r>
            <w:r w:rsidRPr="008B3591">
              <w:rPr>
                <w:rStyle w:val="6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10" w:lineRule="exact"/>
              <w:jc w:val="center"/>
              <w:rPr>
                <w:noProof/>
              </w:rPr>
            </w:pPr>
            <w:r>
              <w:rPr>
                <w:rStyle w:val="10"/>
              </w:rPr>
              <w:t>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6D" w:rsidRPr="00CD0AF5" w:rsidRDefault="005E386D" w:rsidP="00220615">
            <w:pPr>
              <w:jc w:val="center"/>
            </w:pPr>
          </w:p>
        </w:tc>
      </w:tr>
      <w:tr w:rsidR="005E386D">
        <w:trPr>
          <w:gridBefore w:val="1"/>
          <w:trHeight w:val="306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77" w:lineRule="exact"/>
              <w:ind w:left="120"/>
              <w:rPr>
                <w:noProof/>
              </w:rPr>
            </w:pPr>
            <w:r>
              <w:rPr>
                <w:rStyle w:val="10"/>
              </w:rPr>
              <w:t xml:space="preserve">Кассовые расходы на реализацию Подпрограммы на отчетный год </w:t>
            </w:r>
            <w:r w:rsidRPr="008B3591">
              <w:rPr>
                <w:rStyle w:val="6"/>
                <w:sz w:val="22"/>
                <w:szCs w:val="22"/>
              </w:rPr>
              <w:t>(З</w:t>
            </w:r>
            <w:r>
              <w:rPr>
                <w:rStyle w:val="6"/>
                <w:sz w:val="22"/>
                <w:szCs w:val="22"/>
              </w:rPr>
              <w:t xml:space="preserve"> </w:t>
            </w:r>
            <w:r>
              <w:rPr>
                <w:rStyle w:val="6"/>
                <w:sz w:val="22"/>
                <w:szCs w:val="22"/>
                <w:vertAlign w:val="subscript"/>
              </w:rPr>
              <w:t>факт</w:t>
            </w:r>
            <w:r w:rsidRPr="008B3591">
              <w:rPr>
                <w:rStyle w:val="6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86D" w:rsidRPr="00A327D2" w:rsidRDefault="005E386D" w:rsidP="00220615">
            <w:pPr>
              <w:pStyle w:val="1"/>
              <w:shd w:val="clear" w:color="auto" w:fill="auto"/>
              <w:spacing w:line="210" w:lineRule="exact"/>
              <w:jc w:val="center"/>
              <w:rPr>
                <w:noProof/>
              </w:rPr>
            </w:pPr>
            <w:r>
              <w:rPr>
                <w:rStyle w:val="10"/>
              </w:rPr>
              <w:t>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6D" w:rsidRPr="00CD0AF5" w:rsidRDefault="005E386D" w:rsidP="00220615">
            <w:pPr>
              <w:jc w:val="center"/>
            </w:pPr>
          </w:p>
        </w:tc>
      </w:tr>
    </w:tbl>
    <w:p w:rsidR="005E386D" w:rsidRDefault="005E386D" w:rsidP="00C0299A">
      <w:pPr>
        <w:jc w:val="right"/>
        <w:rPr>
          <w:b/>
          <w:bCs/>
          <w:sz w:val="22"/>
          <w:szCs w:val="22"/>
        </w:rPr>
      </w:pPr>
    </w:p>
    <w:p w:rsidR="005E386D" w:rsidRDefault="005E386D" w:rsidP="00C0299A">
      <w:pPr>
        <w:spacing w:line="360" w:lineRule="auto"/>
      </w:pPr>
      <w:r>
        <w:t xml:space="preserve">Оценка эффективности Подпрограммы: </w:t>
      </w:r>
      <w:r>
        <w:rPr>
          <w:rStyle w:val="60"/>
        </w:rPr>
        <w:t xml:space="preserve">Эи =Щ </w:t>
      </w:r>
      <w:r w:rsidRPr="00A06FC4">
        <w:rPr>
          <w:rStyle w:val="60"/>
          <w:vertAlign w:val="subscript"/>
        </w:rPr>
        <w:t>ф</w:t>
      </w:r>
      <w:r>
        <w:rPr>
          <w:rStyle w:val="60"/>
          <w:vertAlign w:val="subscript"/>
        </w:rPr>
        <w:t xml:space="preserve">акт </w:t>
      </w:r>
      <w:r>
        <w:rPr>
          <w:rStyle w:val="60"/>
        </w:rPr>
        <w:t xml:space="preserve">/ И </w:t>
      </w:r>
      <w:r>
        <w:rPr>
          <w:rStyle w:val="60"/>
          <w:vertAlign w:val="subscript"/>
        </w:rPr>
        <w:t>план</w:t>
      </w:r>
      <w:r>
        <w:rPr>
          <w:rStyle w:val="60"/>
        </w:rPr>
        <w:t>*100%</w:t>
      </w:r>
    </w:p>
    <w:p w:rsidR="005E386D" w:rsidRDefault="005E386D" w:rsidP="00C0299A">
      <w:pPr>
        <w:spacing w:line="360" w:lineRule="auto"/>
        <w:rPr>
          <w:rStyle w:val="60"/>
        </w:rPr>
      </w:pPr>
      <w:r>
        <w:t xml:space="preserve">Оценка своевременности выполнения Подпрограммы: </w:t>
      </w:r>
      <w:r>
        <w:rPr>
          <w:rStyle w:val="60"/>
        </w:rPr>
        <w:t xml:space="preserve">Эв=М </w:t>
      </w:r>
      <w:r w:rsidRPr="009D42A8">
        <w:rPr>
          <w:rStyle w:val="60"/>
          <w:sz w:val="14"/>
          <w:szCs w:val="14"/>
        </w:rPr>
        <w:t>факт</w:t>
      </w:r>
      <w:r>
        <w:rPr>
          <w:rStyle w:val="60"/>
          <w:sz w:val="14"/>
          <w:szCs w:val="14"/>
        </w:rPr>
        <w:t xml:space="preserve"> </w:t>
      </w:r>
      <w:r>
        <w:rPr>
          <w:rStyle w:val="60"/>
        </w:rPr>
        <w:t xml:space="preserve">/М </w:t>
      </w:r>
      <w:r>
        <w:rPr>
          <w:rStyle w:val="60"/>
          <w:vertAlign w:val="subscript"/>
        </w:rPr>
        <w:t>план</w:t>
      </w:r>
      <w:r>
        <w:rPr>
          <w:rStyle w:val="60"/>
        </w:rPr>
        <w:t>*100%</w:t>
      </w:r>
    </w:p>
    <w:tbl>
      <w:tblPr>
        <w:tblpPr w:leftFromText="180" w:rightFromText="180" w:vertAnchor="text" w:horzAnchor="page" w:tblpX="5674" w:tblpY="217"/>
        <w:tblOverlap w:val="never"/>
        <w:tblW w:w="0" w:type="auto"/>
        <w:tblLook w:val="00A0"/>
      </w:tblPr>
      <w:tblGrid>
        <w:gridCol w:w="675"/>
        <w:gridCol w:w="1560"/>
        <w:gridCol w:w="783"/>
      </w:tblGrid>
      <w:tr w:rsidR="005E386D">
        <w:tc>
          <w:tcPr>
            <w:tcW w:w="675" w:type="dxa"/>
            <w:vMerge w:val="restart"/>
            <w:vAlign w:val="center"/>
          </w:tcPr>
          <w:p w:rsidR="005E386D" w:rsidRPr="009D42A8" w:rsidRDefault="005E386D" w:rsidP="00220615">
            <w:pPr>
              <w:spacing w:line="360" w:lineRule="auto"/>
              <w:jc w:val="center"/>
              <w:rPr>
                <w:i/>
                <w:iCs/>
              </w:rPr>
            </w:pPr>
            <w:r w:rsidRPr="009D42A8">
              <w:rPr>
                <w:i/>
                <w:iCs/>
              </w:rPr>
              <w:t>Эб =</w:t>
            </w:r>
          </w:p>
        </w:tc>
        <w:tc>
          <w:tcPr>
            <w:tcW w:w="1560" w:type="dxa"/>
            <w:vAlign w:val="bottom"/>
          </w:tcPr>
          <w:p w:rsidR="005E386D" w:rsidRPr="009D42A8" w:rsidRDefault="005E386D" w:rsidP="00220615">
            <w:pPr>
              <w:spacing w:line="360" w:lineRule="auto"/>
              <w:jc w:val="center"/>
              <w:rPr>
                <w:i/>
                <w:iCs/>
                <w:u w:val="single"/>
              </w:rPr>
            </w:pPr>
            <w:r w:rsidRPr="009D42A8">
              <w:rPr>
                <w:i/>
                <w:iCs/>
                <w:u w:val="single"/>
              </w:rPr>
              <w:t xml:space="preserve">(И </w:t>
            </w:r>
            <w:r w:rsidRPr="009D42A8">
              <w:rPr>
                <w:i/>
                <w:iCs/>
                <w:sz w:val="14"/>
                <w:szCs w:val="14"/>
                <w:u w:val="single"/>
              </w:rPr>
              <w:t>факт</w:t>
            </w:r>
            <w:r w:rsidRPr="009D42A8">
              <w:rPr>
                <w:i/>
                <w:iCs/>
                <w:u w:val="single"/>
              </w:rPr>
              <w:t xml:space="preserve"> / И </w:t>
            </w:r>
            <w:r w:rsidRPr="009D42A8">
              <w:rPr>
                <w:i/>
                <w:iCs/>
                <w:sz w:val="14"/>
                <w:szCs w:val="14"/>
                <w:u w:val="single"/>
              </w:rPr>
              <w:t>план</w:t>
            </w:r>
            <w:r w:rsidRPr="009D42A8">
              <w:rPr>
                <w:i/>
                <w:iCs/>
                <w:u w:val="single"/>
              </w:rPr>
              <w:t>)</w:t>
            </w:r>
          </w:p>
        </w:tc>
        <w:tc>
          <w:tcPr>
            <w:tcW w:w="783" w:type="dxa"/>
            <w:vMerge w:val="restart"/>
            <w:vAlign w:val="center"/>
          </w:tcPr>
          <w:p w:rsidR="005E386D" w:rsidRPr="009D42A8" w:rsidRDefault="005E386D" w:rsidP="00220615">
            <w:pPr>
              <w:spacing w:line="360" w:lineRule="auto"/>
              <w:jc w:val="center"/>
              <w:rPr>
                <w:i/>
                <w:iCs/>
              </w:rPr>
            </w:pPr>
            <w:r w:rsidRPr="009D42A8">
              <w:rPr>
                <w:i/>
                <w:iCs/>
              </w:rPr>
              <w:t>*100%</w:t>
            </w:r>
          </w:p>
        </w:tc>
      </w:tr>
      <w:tr w:rsidR="005E386D">
        <w:tc>
          <w:tcPr>
            <w:tcW w:w="675" w:type="dxa"/>
            <w:vMerge/>
            <w:vAlign w:val="center"/>
          </w:tcPr>
          <w:p w:rsidR="005E386D" w:rsidRDefault="005E386D" w:rsidP="00220615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5E386D" w:rsidRPr="009D42A8" w:rsidRDefault="005E386D" w:rsidP="00220615">
            <w:pPr>
              <w:spacing w:line="360" w:lineRule="auto"/>
              <w:jc w:val="center"/>
              <w:rPr>
                <w:i/>
                <w:iCs/>
              </w:rPr>
            </w:pPr>
            <w:r w:rsidRPr="009D42A8">
              <w:rPr>
                <w:i/>
                <w:iCs/>
              </w:rPr>
              <w:t xml:space="preserve">(З </w:t>
            </w:r>
            <w:r w:rsidRPr="009D42A8">
              <w:rPr>
                <w:i/>
                <w:iCs/>
                <w:sz w:val="14"/>
                <w:szCs w:val="14"/>
              </w:rPr>
              <w:t>факт</w:t>
            </w:r>
            <w:r w:rsidRPr="009D42A8">
              <w:rPr>
                <w:i/>
                <w:iCs/>
              </w:rPr>
              <w:t xml:space="preserve"> / З </w:t>
            </w:r>
            <w:r w:rsidRPr="009D42A8">
              <w:rPr>
                <w:i/>
                <w:iCs/>
                <w:sz w:val="14"/>
                <w:szCs w:val="14"/>
              </w:rPr>
              <w:t xml:space="preserve">план </w:t>
            </w:r>
            <w:r w:rsidRPr="009D42A8">
              <w:rPr>
                <w:i/>
                <w:iCs/>
              </w:rPr>
              <w:t>)</w:t>
            </w:r>
          </w:p>
        </w:tc>
        <w:tc>
          <w:tcPr>
            <w:tcW w:w="783" w:type="dxa"/>
            <w:vMerge/>
          </w:tcPr>
          <w:p w:rsidR="005E386D" w:rsidRDefault="005E386D" w:rsidP="00220615">
            <w:pPr>
              <w:spacing w:line="360" w:lineRule="auto"/>
              <w:jc w:val="center"/>
            </w:pPr>
          </w:p>
        </w:tc>
      </w:tr>
    </w:tbl>
    <w:p w:rsidR="005E386D" w:rsidRDefault="005E386D" w:rsidP="00C0299A">
      <w:pPr>
        <w:spacing w:line="360" w:lineRule="auto"/>
      </w:pPr>
    </w:p>
    <w:p w:rsidR="005E386D" w:rsidRDefault="005E386D" w:rsidP="00C0299A">
      <w:pPr>
        <w:spacing w:line="360" w:lineRule="auto"/>
      </w:pPr>
      <w:r>
        <w:t xml:space="preserve">Оценка бюджетной эффективности Подпрограммы: </w:t>
      </w:r>
    </w:p>
    <w:p w:rsidR="005E386D" w:rsidRDefault="005E386D" w:rsidP="00C0299A">
      <w:pPr>
        <w:spacing w:line="360" w:lineRule="auto"/>
      </w:pPr>
    </w:p>
    <w:p w:rsidR="005E386D" w:rsidRDefault="005E386D" w:rsidP="00C0299A">
      <w:pPr>
        <w:spacing w:line="360" w:lineRule="auto"/>
        <w:rPr>
          <w:sz w:val="27"/>
          <w:szCs w:val="27"/>
        </w:rPr>
      </w:pPr>
      <w:r>
        <w:t xml:space="preserve">Итоговая оценка эффективности Подпрограммы: </w:t>
      </w:r>
      <w:r>
        <w:rPr>
          <w:rStyle w:val="61"/>
        </w:rPr>
        <w:t>И=0,6*Эи +0,1*Эв+0,3*Эб</w:t>
      </w:r>
    </w:p>
    <w:p w:rsidR="005E386D" w:rsidRPr="00C533AF" w:rsidRDefault="005E386D">
      <w:pPr>
        <w:rPr>
          <w:sz w:val="24"/>
          <w:szCs w:val="24"/>
        </w:rPr>
      </w:pPr>
    </w:p>
    <w:sectPr w:rsidR="005E386D" w:rsidRPr="00C533AF" w:rsidSect="00C0299A">
      <w:pgSz w:w="16840" w:h="11907" w:orient="landscape"/>
      <w:pgMar w:top="1701" w:right="992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6D" w:rsidRDefault="005E386D" w:rsidP="00CB24EE">
      <w:r>
        <w:separator/>
      </w:r>
    </w:p>
  </w:endnote>
  <w:endnote w:type="continuationSeparator" w:id="0">
    <w:p w:rsidR="005E386D" w:rsidRDefault="005E386D" w:rsidP="00CB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6D" w:rsidRDefault="005E386D" w:rsidP="00CB24EE">
      <w:r>
        <w:separator/>
      </w:r>
    </w:p>
  </w:footnote>
  <w:footnote w:type="continuationSeparator" w:id="0">
    <w:p w:rsidR="005E386D" w:rsidRDefault="005E386D" w:rsidP="00CB2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6D" w:rsidRDefault="005E386D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E386D" w:rsidRDefault="005E386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4533"/>
    <w:multiLevelType w:val="hybridMultilevel"/>
    <w:tmpl w:val="D57C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190"/>
    <w:rsid w:val="0001770A"/>
    <w:rsid w:val="00062A4A"/>
    <w:rsid w:val="00066626"/>
    <w:rsid w:val="0007551C"/>
    <w:rsid w:val="000761A6"/>
    <w:rsid w:val="00091B7B"/>
    <w:rsid w:val="00095DF1"/>
    <w:rsid w:val="000C59B4"/>
    <w:rsid w:val="000D60C6"/>
    <w:rsid w:val="000D626F"/>
    <w:rsid w:val="00106E87"/>
    <w:rsid w:val="00124D5C"/>
    <w:rsid w:val="00133605"/>
    <w:rsid w:val="00193E9C"/>
    <w:rsid w:val="00195E49"/>
    <w:rsid w:val="001A5DD9"/>
    <w:rsid w:val="001C04A0"/>
    <w:rsid w:val="001E64E2"/>
    <w:rsid w:val="001F536E"/>
    <w:rsid w:val="00204DD7"/>
    <w:rsid w:val="002072FE"/>
    <w:rsid w:val="002112FC"/>
    <w:rsid w:val="00212BC4"/>
    <w:rsid w:val="00220615"/>
    <w:rsid w:val="00251D8B"/>
    <w:rsid w:val="00257B4F"/>
    <w:rsid w:val="002937CF"/>
    <w:rsid w:val="002A23C6"/>
    <w:rsid w:val="002B028C"/>
    <w:rsid w:val="003237A6"/>
    <w:rsid w:val="00326A3A"/>
    <w:rsid w:val="00337171"/>
    <w:rsid w:val="003562FB"/>
    <w:rsid w:val="00361702"/>
    <w:rsid w:val="00366B1D"/>
    <w:rsid w:val="00367B50"/>
    <w:rsid w:val="00370988"/>
    <w:rsid w:val="003A3464"/>
    <w:rsid w:val="003B1E42"/>
    <w:rsid w:val="003C61A2"/>
    <w:rsid w:val="003D319B"/>
    <w:rsid w:val="003D478A"/>
    <w:rsid w:val="003E3BC6"/>
    <w:rsid w:val="00434ED9"/>
    <w:rsid w:val="004369A6"/>
    <w:rsid w:val="004453C0"/>
    <w:rsid w:val="00445A65"/>
    <w:rsid w:val="00452CCB"/>
    <w:rsid w:val="0048650F"/>
    <w:rsid w:val="00490C0B"/>
    <w:rsid w:val="004938CD"/>
    <w:rsid w:val="004C0D97"/>
    <w:rsid w:val="004E0DA6"/>
    <w:rsid w:val="004F53C6"/>
    <w:rsid w:val="004F5741"/>
    <w:rsid w:val="005148C3"/>
    <w:rsid w:val="0052568F"/>
    <w:rsid w:val="0054637B"/>
    <w:rsid w:val="005501F4"/>
    <w:rsid w:val="005505B1"/>
    <w:rsid w:val="0055384E"/>
    <w:rsid w:val="0056280C"/>
    <w:rsid w:val="00590552"/>
    <w:rsid w:val="005E386D"/>
    <w:rsid w:val="0061680E"/>
    <w:rsid w:val="00657437"/>
    <w:rsid w:val="00671073"/>
    <w:rsid w:val="00677858"/>
    <w:rsid w:val="00681DF1"/>
    <w:rsid w:val="006839CD"/>
    <w:rsid w:val="00683A34"/>
    <w:rsid w:val="00685422"/>
    <w:rsid w:val="00692560"/>
    <w:rsid w:val="006961C4"/>
    <w:rsid w:val="006C32F1"/>
    <w:rsid w:val="006C3C5D"/>
    <w:rsid w:val="006F05D1"/>
    <w:rsid w:val="007007EE"/>
    <w:rsid w:val="0071172D"/>
    <w:rsid w:val="00767BD1"/>
    <w:rsid w:val="007734C3"/>
    <w:rsid w:val="00780CD0"/>
    <w:rsid w:val="00793F47"/>
    <w:rsid w:val="00797150"/>
    <w:rsid w:val="007A7A48"/>
    <w:rsid w:val="007C03F9"/>
    <w:rsid w:val="007E3158"/>
    <w:rsid w:val="007E446F"/>
    <w:rsid w:val="007F22A9"/>
    <w:rsid w:val="007F325D"/>
    <w:rsid w:val="008215E1"/>
    <w:rsid w:val="00847441"/>
    <w:rsid w:val="008506AB"/>
    <w:rsid w:val="00864B90"/>
    <w:rsid w:val="008703EE"/>
    <w:rsid w:val="00883F3C"/>
    <w:rsid w:val="008878B7"/>
    <w:rsid w:val="008B3591"/>
    <w:rsid w:val="008B77EB"/>
    <w:rsid w:val="008E49C2"/>
    <w:rsid w:val="008F07AC"/>
    <w:rsid w:val="008F3E8B"/>
    <w:rsid w:val="0090782E"/>
    <w:rsid w:val="00966A15"/>
    <w:rsid w:val="0097324F"/>
    <w:rsid w:val="009C58B5"/>
    <w:rsid w:val="009D42A8"/>
    <w:rsid w:val="009D6A06"/>
    <w:rsid w:val="009E3909"/>
    <w:rsid w:val="00A06FC4"/>
    <w:rsid w:val="00A13423"/>
    <w:rsid w:val="00A224BF"/>
    <w:rsid w:val="00A274F8"/>
    <w:rsid w:val="00A327D2"/>
    <w:rsid w:val="00A331EC"/>
    <w:rsid w:val="00A35E89"/>
    <w:rsid w:val="00A60AA6"/>
    <w:rsid w:val="00A62793"/>
    <w:rsid w:val="00AB511E"/>
    <w:rsid w:val="00AE1AC6"/>
    <w:rsid w:val="00AE7A8C"/>
    <w:rsid w:val="00B338B1"/>
    <w:rsid w:val="00B550AE"/>
    <w:rsid w:val="00B73B7D"/>
    <w:rsid w:val="00B91C16"/>
    <w:rsid w:val="00B97AFE"/>
    <w:rsid w:val="00BB26E5"/>
    <w:rsid w:val="00BD512F"/>
    <w:rsid w:val="00BD7823"/>
    <w:rsid w:val="00BF1FC5"/>
    <w:rsid w:val="00BF3BC0"/>
    <w:rsid w:val="00C0299A"/>
    <w:rsid w:val="00C207F4"/>
    <w:rsid w:val="00C2631E"/>
    <w:rsid w:val="00C533AF"/>
    <w:rsid w:val="00C77595"/>
    <w:rsid w:val="00C93C1C"/>
    <w:rsid w:val="00CB221A"/>
    <w:rsid w:val="00CB24EE"/>
    <w:rsid w:val="00CD0AF5"/>
    <w:rsid w:val="00D16360"/>
    <w:rsid w:val="00D31190"/>
    <w:rsid w:val="00D403C1"/>
    <w:rsid w:val="00D45D9E"/>
    <w:rsid w:val="00D47FDF"/>
    <w:rsid w:val="00D64737"/>
    <w:rsid w:val="00DA5291"/>
    <w:rsid w:val="00DE21E2"/>
    <w:rsid w:val="00DE700D"/>
    <w:rsid w:val="00E46663"/>
    <w:rsid w:val="00E540D2"/>
    <w:rsid w:val="00E70944"/>
    <w:rsid w:val="00EE3087"/>
    <w:rsid w:val="00F007F2"/>
    <w:rsid w:val="00F23640"/>
    <w:rsid w:val="00F52A6B"/>
    <w:rsid w:val="00F6232E"/>
    <w:rsid w:val="00F805BD"/>
    <w:rsid w:val="00F87304"/>
    <w:rsid w:val="00FA044B"/>
    <w:rsid w:val="00FD1FBD"/>
    <w:rsid w:val="00FE1E62"/>
    <w:rsid w:val="00FF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9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854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5422"/>
    <w:rPr>
      <w:rFonts w:ascii="Arial" w:hAnsi="Arial" w:cs="Arial"/>
      <w:b/>
      <w:bCs/>
      <w:color w:val="26282F"/>
      <w:sz w:val="24"/>
      <w:szCs w:val="24"/>
    </w:rPr>
  </w:style>
  <w:style w:type="paragraph" w:styleId="Header">
    <w:name w:val="header"/>
    <w:basedOn w:val="Normal"/>
    <w:link w:val="HeaderChar"/>
    <w:uiPriority w:val="99"/>
    <w:rsid w:val="00D311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119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D31190"/>
  </w:style>
  <w:style w:type="paragraph" w:styleId="NormalWeb">
    <w:name w:val="Normal (Web)"/>
    <w:basedOn w:val="Normal"/>
    <w:uiPriority w:val="99"/>
    <w:rsid w:val="00D31190"/>
    <w:pPr>
      <w:spacing w:before="100" w:beforeAutospacing="1" w:after="100" w:afterAutospacing="1"/>
    </w:pPr>
    <w:rPr>
      <w:sz w:val="24"/>
      <w:szCs w:val="24"/>
    </w:rPr>
  </w:style>
  <w:style w:type="character" w:customStyle="1" w:styleId="a">
    <w:name w:val="Цветовое выделение"/>
    <w:uiPriority w:val="99"/>
    <w:rsid w:val="00A224BF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A224BF"/>
    <w:rPr>
      <w:rFonts w:ascii="Times New Roman" w:hAnsi="Times New Roman" w:cs="Times New Roman"/>
      <w:color w:val="auto"/>
    </w:rPr>
  </w:style>
  <w:style w:type="paragraph" w:styleId="Footer">
    <w:name w:val="footer"/>
    <w:basedOn w:val="Normal"/>
    <w:link w:val="FooterChar"/>
    <w:uiPriority w:val="99"/>
    <w:rsid w:val="004C0D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38C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8F07A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Нормальный (таблица)"/>
    <w:basedOn w:val="Normal"/>
    <w:next w:val="Normal"/>
    <w:uiPriority w:val="99"/>
    <w:rsid w:val="0068542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6854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3">
    <w:name w:val="Основной текст_"/>
    <w:link w:val="1"/>
    <w:uiPriority w:val="99"/>
    <w:locked/>
    <w:rsid w:val="00C0299A"/>
    <w:rPr>
      <w:rFonts w:ascii="Calibri" w:hAnsi="Calibri" w:cs="Calibri"/>
      <w:shd w:val="clear" w:color="auto" w:fill="FFFFFF"/>
    </w:rPr>
  </w:style>
  <w:style w:type="paragraph" w:customStyle="1" w:styleId="1">
    <w:name w:val="Основной текст1"/>
    <w:basedOn w:val="Normal"/>
    <w:link w:val="a3"/>
    <w:uiPriority w:val="99"/>
    <w:rsid w:val="00C0299A"/>
    <w:pPr>
      <w:shd w:val="clear" w:color="auto" w:fill="FFFFFF"/>
      <w:spacing w:line="240" w:lineRule="atLeast"/>
    </w:pPr>
    <w:rPr>
      <w:rFonts w:ascii="Calibri" w:eastAsia="Calibri" w:hAnsi="Calibri" w:cs="Calibri"/>
      <w:shd w:val="clear" w:color="auto" w:fill="FFFFFF"/>
    </w:rPr>
  </w:style>
  <w:style w:type="paragraph" w:styleId="NoSpacing">
    <w:name w:val="No Spacing"/>
    <w:link w:val="NoSpacingChar"/>
    <w:uiPriority w:val="99"/>
    <w:qFormat/>
    <w:rsid w:val="00C0299A"/>
    <w:rPr>
      <w:rFonts w:cs="Calibri"/>
    </w:rPr>
  </w:style>
  <w:style w:type="character" w:customStyle="1" w:styleId="10">
    <w:name w:val="Основной текст + 10"/>
    <w:aliases w:val="5 pt,Интервал 0 pt5"/>
    <w:uiPriority w:val="99"/>
    <w:rsid w:val="00C0299A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1">
    <w:name w:val="Основной текст + 101"/>
    <w:aliases w:val="5 pt2,Полужирный,Интервал 0 pt4"/>
    <w:uiPriority w:val="99"/>
    <w:rsid w:val="00C0299A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6">
    <w:name w:val="Основной текст + 6"/>
    <w:aliases w:val="5 pt1,Полужирный2,Интервал 0 pt3"/>
    <w:uiPriority w:val="99"/>
    <w:rsid w:val="00C0299A"/>
    <w:rPr>
      <w:rFonts w:ascii="Times New Roman" w:hAnsi="Times New Roman" w:cs="Times New Roman"/>
      <w:b/>
      <w:bCs/>
      <w:color w:val="000000"/>
      <w:spacing w:val="4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character" w:customStyle="1" w:styleId="7pt">
    <w:name w:val="Основной текст + 7 pt"/>
    <w:aliases w:val="Полужирный1,Интервал 0 pt2"/>
    <w:uiPriority w:val="99"/>
    <w:rsid w:val="00C0299A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60">
    <w:name w:val="Основной текст (6) + Курсив"/>
    <w:aliases w:val="Интервал 0 pt1"/>
    <w:uiPriority w:val="99"/>
    <w:rsid w:val="00C0299A"/>
    <w:rPr>
      <w:rFonts w:ascii="Times New Roman" w:hAnsi="Times New Roman" w:cs="Times New Roman"/>
      <w:i/>
      <w:iCs/>
      <w:color w:val="000000"/>
      <w:spacing w:val="-3"/>
      <w:w w:val="100"/>
      <w:position w:val="0"/>
      <w:sz w:val="21"/>
      <w:szCs w:val="21"/>
      <w:u w:val="none"/>
      <w:lang w:val="ru-RU" w:eastAsia="ru-RU"/>
    </w:rPr>
  </w:style>
  <w:style w:type="character" w:customStyle="1" w:styleId="61">
    <w:name w:val="Основной текст (6) + Курсив1"/>
    <w:uiPriority w:val="99"/>
    <w:rsid w:val="00C0299A"/>
    <w:rPr>
      <w:rFonts w:ascii="Times New Roman" w:hAnsi="Times New Roman" w:cs="Times New Roman"/>
      <w:i/>
      <w:iCs/>
      <w:color w:val="000000"/>
      <w:spacing w:val="3"/>
      <w:w w:val="100"/>
      <w:position w:val="0"/>
      <w:sz w:val="21"/>
      <w:szCs w:val="21"/>
      <w:u w:val="none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0299A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2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0;&#1086;&#1079;&#1091;&#1073;\&#1056;&#1072;&#1073;&#1086;&#1095;&#1080;&#1081;%20&#1089;&#1090;&#1086;&#1083;\&#1087;&#1088;&#1086;&#1075;&#1088;&#1072;&#1084;&#1084;&#1072;%20&#1088;&#1072;&#1079;&#1074;&#1080;&#1090;&#1080;&#1103;\&#1042;%20&#1072;&#1076;&#1084;&#1080;&#1085;&#1080;&#1089;&#1090;&#1088;&#1072;&#1094;&#1080;&#1102;\&#1054;&#1076;&#1072;&#1088;&#1077;&#1085;&#1085;&#1099;&#1077;%20&#1076;&#1077;&#1090;&#1080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&#1050;&#1086;&#1079;&#1091;&#1073;\&#1056;&#1072;&#1073;&#1086;&#1095;&#1080;&#1081;%20&#1089;&#1090;&#1086;&#1083;\&#1087;&#1088;&#1086;&#1075;&#1088;&#1072;&#1084;&#1084;&#1072;%20&#1088;&#1072;&#1079;&#1074;&#1080;&#1090;&#1080;&#1103;\&#1042;%20&#1072;&#1076;&#1084;&#1080;&#1085;&#1080;&#1089;&#1090;&#1088;&#1072;&#1094;&#1080;&#1102;\&#1054;&#1076;&#1072;&#1088;&#1077;&#1085;&#1085;&#1099;&#1077;%20&#1076;&#1077;&#109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12</Pages>
  <Words>2562</Words>
  <Characters>14605</Characters>
  <Application>Microsoft Office Outlook</Application>
  <DocSecurity>0</DocSecurity>
  <Lines>0</Lines>
  <Paragraphs>0</Paragraphs>
  <ScaleCrop>false</ScaleCrop>
  <Company>Mby 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Kozub</cp:lastModifiedBy>
  <cp:revision>49</cp:revision>
  <cp:lastPrinted>2015-03-27T04:31:00Z</cp:lastPrinted>
  <dcterms:created xsi:type="dcterms:W3CDTF">2014-09-12T03:01:00Z</dcterms:created>
  <dcterms:modified xsi:type="dcterms:W3CDTF">2015-03-27T04:31:00Z</dcterms:modified>
</cp:coreProperties>
</file>