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60" w:rsidRDefault="00FF1560" w:rsidP="00FF1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реализации национального проекта «Образование»</w:t>
      </w:r>
    </w:p>
    <w:p w:rsidR="00FF1560" w:rsidRDefault="00FF1560" w:rsidP="00FF1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B1C9B">
        <w:rPr>
          <w:rFonts w:ascii="Times New Roman" w:hAnsi="Times New Roman" w:cs="Times New Roman"/>
          <w:b/>
          <w:bCs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bCs/>
          <w:sz w:val="28"/>
          <w:szCs w:val="28"/>
        </w:rPr>
        <w:t>2020 год</w:t>
      </w:r>
    </w:p>
    <w:p w:rsidR="00FF1560" w:rsidRDefault="00FF1560" w:rsidP="007B1C9B">
      <w:pPr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«Успех каждого ребенка»</w:t>
      </w:r>
    </w:p>
    <w:p w:rsidR="00FF1560" w:rsidRDefault="00FF1560" w:rsidP="007B1C9B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показатели регионального проекта:</w:t>
      </w:r>
    </w:p>
    <w:p w:rsidR="00FF1560" w:rsidRDefault="00FF1560" w:rsidP="007B1C9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92%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tbl>
      <w:tblPr>
        <w:tblStyle w:val="a6"/>
        <w:tblpPr w:leftFromText="180" w:rightFromText="180" w:vertAnchor="text" w:tblpY="1"/>
        <w:tblW w:w="5000" w:type="pct"/>
        <w:tblLayout w:type="fixed"/>
        <w:tblLook w:val="0620"/>
      </w:tblPr>
      <w:tblGrid>
        <w:gridCol w:w="818"/>
        <w:gridCol w:w="5709"/>
        <w:gridCol w:w="1295"/>
        <w:gridCol w:w="1044"/>
        <w:gridCol w:w="1555"/>
      </w:tblGrid>
      <w:tr w:rsidR="00FF1560" w:rsidTr="007B1C9B"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FF1560" w:rsidTr="007B1C9B"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FF1560" w:rsidTr="007B1C9B">
        <w:trPr>
          <w:trHeight w:val="8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97,0</w:t>
            </w: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97,0</w:t>
            </w: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560" w:rsidTr="007B1C9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Число детей, охваченных деятельностью детских технопарков «Кванториум» (мобильных технопарков «Кванториум») и других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, тыс.человек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0,110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F1560" w:rsidTr="007B1C9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Число участников открытых онлайн-уроков, реализуемых с учетом опыта цикла открытых уроков «Проектория»,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«Уроки настоящего»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или иных аналогичных по возможностям, функциям и результатам проектах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направленных на раннюю профориентацию, млн. человек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0,0006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FF1560" w:rsidTr="007B1C9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Число детей, получивших рекомендации по построению индивидуального учебного плана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 xml:space="preserve">в соответствии с выбранными профессиональными компетенциями (профессиональными областями деятельности), в том числе по итогам участия в проекте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«Билет в будущее»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, тыс. человек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pStyle w:val="a3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pStyle w:val="a3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87,5</w:t>
            </w:r>
          </w:p>
        </w:tc>
      </w:tr>
      <w:tr w:rsidR="00FF1560" w:rsidTr="007B1C9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70 %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технологий, процент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34,7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75,4</w:t>
            </w:r>
          </w:p>
        </w:tc>
      </w:tr>
    </w:tbl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№ 1</w:t>
      </w:r>
    </w:p>
    <w:tbl>
      <w:tblPr>
        <w:tblStyle w:val="a6"/>
        <w:tblpPr w:leftFromText="180" w:rightFromText="180" w:vertAnchor="text" w:horzAnchor="margin" w:tblpXSpec="center" w:tblpY="237"/>
        <w:tblW w:w="4934" w:type="pct"/>
        <w:tblLook w:val="0620"/>
      </w:tblPr>
      <w:tblGrid>
        <w:gridCol w:w="646"/>
        <w:gridCol w:w="6124"/>
        <w:gridCol w:w="1235"/>
        <w:gridCol w:w="926"/>
        <w:gridCol w:w="1352"/>
      </w:tblGrid>
      <w:tr w:rsidR="00FF1560" w:rsidTr="007B1C9B">
        <w:trPr>
          <w:trHeight w:val="507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FF1560" w:rsidTr="007B1C9B">
        <w:trPr>
          <w:trHeight w:val="40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%  </w:t>
            </w:r>
          </w:p>
        </w:tc>
      </w:tr>
      <w:tr w:rsidR="00FF1560" w:rsidTr="007B1C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97,0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FF1560" w:rsidRDefault="00FF1560" w:rsidP="007B1C9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20.03.2020 год доля детей в возрасте от 5 до 18 лет, охваченных дополнительным образованием составляет 97,0 %.</w:t>
      </w:r>
    </w:p>
    <w:p w:rsidR="00FF1560" w:rsidRDefault="00FF1560" w:rsidP="007B1C9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часть детей посещают МБУ ДО «ДЮЦ» и занимаются по дополнительным общеобразовательным программам в общеобразовательных организациях, также посещают Центр молодежного инновационного творчества (ЦМИТ), МБУ ДО «ДШИ», ООО «Ника», юношеский центр « Ровестник», объединение «Чарлидинг» ОМ «Арена», центр интеллектуального развития «Эврика» Ясный, санаторий-профилакторий «Ленок» творческие объединения при кабинетах ООД и специальных дисциплин в ГАПОУ ГТТ, МБУК «Централизованную библиотечную систему».</w:t>
      </w:r>
    </w:p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№ 2</w:t>
      </w:r>
    </w:p>
    <w:tbl>
      <w:tblPr>
        <w:tblStyle w:val="a6"/>
        <w:tblpPr w:leftFromText="180" w:rightFromText="180" w:vertAnchor="text" w:horzAnchor="margin" w:tblpXSpec="center" w:tblpY="237"/>
        <w:tblW w:w="4929" w:type="pct"/>
        <w:tblLook w:val="0620"/>
      </w:tblPr>
      <w:tblGrid>
        <w:gridCol w:w="6761"/>
        <w:gridCol w:w="1235"/>
        <w:gridCol w:w="925"/>
        <w:gridCol w:w="1352"/>
      </w:tblGrid>
      <w:tr w:rsidR="00FF1560" w:rsidTr="00473563">
        <w:trPr>
          <w:trHeight w:val="507"/>
        </w:trPr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FF1560" w:rsidTr="0047356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%  </w:t>
            </w:r>
          </w:p>
        </w:tc>
      </w:tr>
      <w:tr w:rsidR="00FF1560" w:rsidTr="00473563">
        <w:trPr>
          <w:trHeight w:val="40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Число детей, охваченных деятельностью детских технопарков «Кванториум» других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, тыс.человек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1560" w:rsidRDefault="00FF1560" w:rsidP="007B1C9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в проекте мобильного технопарка «Кванториум» (для детей, проживающих в сельской местности и малых городах) и других проектов (</w:t>
      </w:r>
      <w:r>
        <w:rPr>
          <w:rFonts w:ascii="Times New Roman" w:hAnsi="Times New Roman" w:cs="Times New Roman"/>
          <w:sz w:val="28"/>
          <w:szCs w:val="28"/>
        </w:rPr>
        <w:t>Центр молодежного инновационного творчества (ЦМИТ)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«Точка роста»), направленных на обеспечение доступности дополнительных общеобразовательных программ естественнонаучной и технической направленностей.</w:t>
      </w:r>
    </w:p>
    <w:p w:rsidR="00FF1560" w:rsidRDefault="00FF1560" w:rsidP="007B1C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молодежного инновационного творчества на 20.03.2020 год 110 детей из 2253 обучающихся города.</w:t>
      </w:r>
    </w:p>
    <w:p w:rsidR="00FF1560" w:rsidRDefault="00FF1560" w:rsidP="007B1C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№ 3</w:t>
      </w:r>
    </w:p>
    <w:tbl>
      <w:tblPr>
        <w:tblStyle w:val="a6"/>
        <w:tblpPr w:leftFromText="180" w:rightFromText="180" w:vertAnchor="text" w:horzAnchor="margin" w:tblpXSpec="center" w:tblpY="237"/>
        <w:tblW w:w="4929" w:type="pct"/>
        <w:tblLook w:val="0620"/>
      </w:tblPr>
      <w:tblGrid>
        <w:gridCol w:w="6665"/>
        <w:gridCol w:w="1217"/>
        <w:gridCol w:w="1058"/>
        <w:gridCol w:w="1333"/>
      </w:tblGrid>
      <w:tr w:rsidR="00FF1560" w:rsidTr="00473563">
        <w:trPr>
          <w:trHeight w:val="507"/>
        </w:trPr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FF1560" w:rsidTr="0047356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%  </w:t>
            </w:r>
          </w:p>
        </w:tc>
      </w:tr>
      <w:tr w:rsidR="00FF1560" w:rsidTr="00473563">
        <w:trPr>
          <w:trHeight w:val="40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Число участников открытых онлайн-уроков, реализуемых с учетом опыта цикла открытых уроков «Проектория»,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«Уроки настоящего»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или иных аналогичных по возможностям, функциям и результатам проектах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направленных на раннюю профориентацию, млн. человек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</w:tbl>
    <w:p w:rsidR="00FF1560" w:rsidRDefault="00FF1560" w:rsidP="007B1C9B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равных возможностей для реализации индивидуальных профессиональных траекторий обучающихся ведется работа  по профессиональной навигации школьников посредством просмотра Всероссийских открытых уроков «ПроеКТОриЯ». </w:t>
      </w:r>
    </w:p>
    <w:p w:rsidR="00FF1560" w:rsidRDefault="00FF1560" w:rsidP="007B1C9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открытых уроков, проводился в режиме онлайн, нацелен на знакомство обучающихся 8-11 классов с передовыми индустриями и перспективными профессиями, достижениями отечественной науки и экономики. </w:t>
      </w:r>
    </w:p>
    <w:tbl>
      <w:tblPr>
        <w:tblStyle w:val="a6"/>
        <w:tblW w:w="0" w:type="auto"/>
        <w:tblLook w:val="04A0"/>
      </w:tblPr>
      <w:tblGrid>
        <w:gridCol w:w="4644"/>
        <w:gridCol w:w="4644"/>
      </w:tblGrid>
      <w:tr w:rsidR="00FF1560" w:rsidTr="0047356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560" w:rsidRDefault="00FF1560" w:rsidP="007B1C9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560" w:rsidRDefault="00FF1560" w:rsidP="007B1C9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Кол-во участников</w:t>
            </w:r>
          </w:p>
        </w:tc>
      </w:tr>
      <w:tr w:rsidR="00FF1560" w:rsidTr="0047356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560" w:rsidRDefault="00FF1560" w:rsidP="007B1C9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27.02.2020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560" w:rsidRDefault="00FF1560" w:rsidP="007B1C9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573</w:t>
            </w:r>
          </w:p>
        </w:tc>
      </w:tr>
      <w:tr w:rsidR="00FF1560" w:rsidTr="0047356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560" w:rsidRDefault="00FF1560" w:rsidP="007B1C9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05.03.2020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560" w:rsidRDefault="00FF1560" w:rsidP="007B1C9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591</w:t>
            </w:r>
          </w:p>
        </w:tc>
      </w:tr>
      <w:tr w:rsidR="00FF1560" w:rsidTr="0047356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560" w:rsidRDefault="00FF1560" w:rsidP="007B1C9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19.03.2020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560" w:rsidRDefault="00FF1560" w:rsidP="007B1C9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567</w:t>
            </w:r>
          </w:p>
        </w:tc>
      </w:tr>
    </w:tbl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№ 4</w:t>
      </w:r>
    </w:p>
    <w:tbl>
      <w:tblPr>
        <w:tblStyle w:val="a6"/>
        <w:tblpPr w:leftFromText="180" w:rightFromText="180" w:vertAnchor="text" w:horzAnchor="margin" w:tblpXSpec="center" w:tblpY="237"/>
        <w:tblW w:w="4729" w:type="pct"/>
        <w:tblLook w:val="0620"/>
      </w:tblPr>
      <w:tblGrid>
        <w:gridCol w:w="6344"/>
        <w:gridCol w:w="1235"/>
        <w:gridCol w:w="925"/>
        <w:gridCol w:w="1352"/>
      </w:tblGrid>
      <w:tr w:rsidR="00FF1560" w:rsidTr="007B1C9B">
        <w:trPr>
          <w:trHeight w:val="507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FF1560" w:rsidTr="007B1C9B">
        <w:trPr>
          <w:trHeight w:val="405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%  </w:t>
            </w:r>
          </w:p>
        </w:tc>
      </w:tr>
      <w:tr w:rsidR="00FF1560" w:rsidTr="007B1C9B">
        <w:trPr>
          <w:trHeight w:val="40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Число детей, получивших рекомендации по построению индивидуального учебного плана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 xml:space="preserve">в соответствии с выбранными профессиональными компетенциями (профессиональными областями деятельности), в том числе по итогам участия в проекте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«Билет в будущее»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, тыс. человек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>0,274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87,5</w:t>
            </w:r>
          </w:p>
        </w:tc>
      </w:tr>
    </w:tbl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мероприятия национального проекта «Образование» общеобразовательные учреждения реализуют проект «Билет в будущее», педагоги организовывают работу по точечной профориентации каждого выпускника, планируют систему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   </w:t>
      </w:r>
    </w:p>
    <w:p w:rsidR="00FF1560" w:rsidRDefault="00FF1560" w:rsidP="007B1C9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2020 года во всех ОУ проводится месячник профориентационной работы «Выбор-2020».</w:t>
      </w:r>
    </w:p>
    <w:p w:rsidR="00FF1560" w:rsidRPr="00114B99" w:rsidRDefault="00FF1560" w:rsidP="007B1C9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14 марта 2020 года </w:t>
      </w:r>
      <w:r w:rsidRPr="006E3D47">
        <w:rPr>
          <w:rFonts w:ascii="Times New Roman" w:hAnsi="Times New Roman" w:cs="Times New Roman"/>
          <w:sz w:val="24"/>
          <w:szCs w:val="24"/>
        </w:rPr>
        <w:t>в МОБУ «СОШ</w:t>
      </w:r>
      <w:r w:rsidRPr="00114B99">
        <w:rPr>
          <w:rFonts w:ascii="Times New Roman" w:hAnsi="Times New Roman" w:cs="Times New Roman"/>
          <w:sz w:val="24"/>
          <w:szCs w:val="24"/>
        </w:rPr>
        <w:t xml:space="preserve"> </w:t>
      </w:r>
      <w:r w:rsidRPr="006E3D47">
        <w:rPr>
          <w:rFonts w:ascii="Times New Roman" w:hAnsi="Times New Roman" w:cs="Times New Roman"/>
          <w:sz w:val="24"/>
          <w:szCs w:val="24"/>
        </w:rPr>
        <w:t>№</w:t>
      </w:r>
      <w:r w:rsidRPr="00114B99">
        <w:rPr>
          <w:rFonts w:ascii="Times New Roman" w:hAnsi="Times New Roman" w:cs="Times New Roman"/>
          <w:sz w:val="24"/>
          <w:szCs w:val="24"/>
        </w:rPr>
        <w:t xml:space="preserve"> </w:t>
      </w:r>
      <w:r w:rsidRPr="006E3D47">
        <w:rPr>
          <w:rFonts w:ascii="Times New Roman" w:hAnsi="Times New Roman" w:cs="Times New Roman"/>
          <w:sz w:val="24"/>
          <w:szCs w:val="24"/>
        </w:rPr>
        <w:t>3» было проведено</w:t>
      </w:r>
      <w:r w:rsidRPr="00114B99">
        <w:rPr>
          <w:rFonts w:ascii="Times New Roman" w:hAnsi="Times New Roman" w:cs="Times New Roman"/>
          <w:sz w:val="24"/>
          <w:szCs w:val="24"/>
        </w:rPr>
        <w:t xml:space="preserve"> </w:t>
      </w:r>
      <w:r w:rsidRPr="006E3D47">
        <w:rPr>
          <w:rFonts w:ascii="Times New Roman" w:hAnsi="Times New Roman" w:cs="Times New Roman"/>
          <w:sz w:val="24"/>
          <w:szCs w:val="24"/>
        </w:rPr>
        <w:t xml:space="preserve">мероприятие «Ярмарка </w:t>
      </w:r>
      <w:r w:rsidRPr="00114B99">
        <w:rPr>
          <w:rFonts w:ascii="Times New Roman" w:hAnsi="Times New Roman" w:cs="Times New Roman"/>
          <w:sz w:val="28"/>
          <w:szCs w:val="28"/>
        </w:rPr>
        <w:t xml:space="preserve">профессий» для обучающихся 8-х классов. </w:t>
      </w:r>
      <w:r w:rsidRPr="00114B99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мероприятии присутствовали представители градообразующего предприятия «Оренбургские минералы», полиции, больницы, «Горно-технологического техникума», бизнеса, Центра занятости. О специфики своей деятельности рассказали и показали мастер-классы:</w:t>
      </w:r>
    </w:p>
    <w:p w:rsidR="00FF1560" w:rsidRPr="00114B99" w:rsidRDefault="00FF1560" w:rsidP="007B1C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4B99">
        <w:rPr>
          <w:rFonts w:ascii="Times New Roman" w:eastAsia="Times New Roman" w:hAnsi="Times New Roman"/>
          <w:color w:val="000000"/>
          <w:sz w:val="28"/>
          <w:szCs w:val="28"/>
        </w:rPr>
        <w:t>Дроздов Яр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ослав Игоревич-ведущий инженер-</w:t>
      </w:r>
      <w:r w:rsidRPr="00114B99">
        <w:rPr>
          <w:rFonts w:ascii="Times New Roman" w:eastAsia="Times New Roman" w:hAnsi="Times New Roman"/>
          <w:color w:val="000000"/>
          <w:sz w:val="28"/>
          <w:szCs w:val="28"/>
        </w:rPr>
        <w:t>электроник ОФ (ЦО) АО «Оренбургские минералы».</w:t>
      </w:r>
    </w:p>
    <w:p w:rsidR="00FF1560" w:rsidRPr="00114B99" w:rsidRDefault="00FF1560" w:rsidP="007B1C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4B99">
        <w:rPr>
          <w:rFonts w:ascii="Times New Roman" w:eastAsia="Times New Roman" w:hAnsi="Times New Roman"/>
          <w:color w:val="000000"/>
          <w:sz w:val="28"/>
          <w:szCs w:val="28"/>
        </w:rPr>
        <w:t xml:space="preserve">Болдырев Иван Юрьевич- энергетик технологических цехов ОФ ЦСО и Р ОФ (ЦО) </w:t>
      </w:r>
    </w:p>
    <w:p w:rsidR="00FF1560" w:rsidRPr="00114B99" w:rsidRDefault="00FF1560" w:rsidP="007B1C9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4B99">
        <w:rPr>
          <w:rFonts w:ascii="Times New Roman" w:eastAsia="Times New Roman" w:hAnsi="Times New Roman"/>
          <w:color w:val="000000"/>
          <w:sz w:val="28"/>
          <w:szCs w:val="28"/>
        </w:rPr>
        <w:t>АО «Оренбургские минералы».</w:t>
      </w:r>
    </w:p>
    <w:p w:rsidR="00FF1560" w:rsidRPr="00114B99" w:rsidRDefault="00FF1560" w:rsidP="007B1C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4B9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Лобова Юлия Петровна-инспектор по трудоустройству Центра занятости населения Ясненского района.</w:t>
      </w:r>
    </w:p>
    <w:p w:rsidR="00FF1560" w:rsidRPr="00114B99" w:rsidRDefault="00FF1560" w:rsidP="007B1C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4B99">
        <w:rPr>
          <w:rFonts w:ascii="Times New Roman" w:eastAsia="Times New Roman" w:hAnsi="Times New Roman"/>
          <w:color w:val="000000"/>
          <w:sz w:val="28"/>
          <w:szCs w:val="28"/>
        </w:rPr>
        <w:t>Юрий Викторович ЧУБ-фельдшер скорой помощи ГБУЗ ГБ городя Ясного.</w:t>
      </w:r>
    </w:p>
    <w:p w:rsidR="00FF1560" w:rsidRPr="00114B99" w:rsidRDefault="00FF1560" w:rsidP="007B1C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4B99">
        <w:rPr>
          <w:rFonts w:ascii="Times New Roman" w:eastAsia="Times New Roman" w:hAnsi="Times New Roman"/>
          <w:color w:val="000000"/>
          <w:sz w:val="28"/>
          <w:szCs w:val="28"/>
        </w:rPr>
        <w:t>Гриценко Екатерина Степановна-педагог-психолог ГАПОУ «Горно-технологического техникума».</w:t>
      </w:r>
    </w:p>
    <w:p w:rsidR="00FF1560" w:rsidRPr="00114B99" w:rsidRDefault="00FF1560" w:rsidP="007B1C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4B99">
        <w:rPr>
          <w:rFonts w:ascii="Times New Roman" w:eastAsia="Times New Roman" w:hAnsi="Times New Roman"/>
          <w:color w:val="000000"/>
          <w:sz w:val="28"/>
          <w:szCs w:val="28"/>
        </w:rPr>
        <w:t>Иткулова Венера Михайловна- индивидуальный предприниматель.</w:t>
      </w:r>
    </w:p>
    <w:p w:rsidR="00FF1560" w:rsidRPr="00114B99" w:rsidRDefault="00FF1560" w:rsidP="007B1C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4B99">
        <w:rPr>
          <w:rFonts w:ascii="Times New Roman" w:eastAsia="Times New Roman" w:hAnsi="Times New Roman"/>
          <w:color w:val="000000"/>
          <w:sz w:val="28"/>
          <w:szCs w:val="28"/>
        </w:rPr>
        <w:t>Галацан Наталья Вячеславовна- индивидуальный предприниматель.</w:t>
      </w:r>
    </w:p>
    <w:p w:rsidR="00FF1560" w:rsidRPr="002F7FAD" w:rsidRDefault="00FF1560" w:rsidP="007B1C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4B99">
        <w:rPr>
          <w:rFonts w:ascii="Times New Roman" w:eastAsia="Times New Roman" w:hAnsi="Times New Roman"/>
          <w:color w:val="000000"/>
          <w:sz w:val="28"/>
          <w:szCs w:val="28"/>
        </w:rPr>
        <w:t>Идилов Тагиржан Тулепергенович- старший эксперт (дислокация город Ясный) МО ЭКЦ УМВД России по Оренбургской области майор полиции.</w:t>
      </w:r>
    </w:p>
    <w:p w:rsidR="00FF1560" w:rsidRPr="00114B99" w:rsidRDefault="00FF1560" w:rsidP="007B1C9B">
      <w:pPr>
        <w:pStyle w:val="a5"/>
        <w:spacing w:after="0"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  <w:r w:rsidRPr="00114B99">
        <w:rPr>
          <w:rFonts w:ascii="Times New Roman" w:hAnsi="Times New Roman"/>
          <w:sz w:val="28"/>
          <w:szCs w:val="28"/>
        </w:rPr>
        <w:t>В МОАУ «СОШ № 2» в рамках профильного обучения вот уже несколько лет подряд действует химико-биологический класс. В этом году учащиеся 10б класса зарегистрировались на сайте «Волонтёры-медики» и принимают активное участие в мероприятиях проекта. Так, в яфеврале 2020 года этим сайтом был запущен марафон здорового образа жизни. В рамках марафона проводится акция «Здоровый сон». Старшеклассники проводят классные часы для начальной школы (рассказывают о режиме дня, правилах здорового сна и т.п.).</w:t>
      </w:r>
    </w:p>
    <w:p w:rsidR="00FF1560" w:rsidRPr="00114B99" w:rsidRDefault="00FF1560" w:rsidP="007B1C9B">
      <w:pPr>
        <w:pStyle w:val="a5"/>
        <w:spacing w:after="0"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  <w:r w:rsidRPr="00114B99">
        <w:rPr>
          <w:rFonts w:ascii="Times New Roman" w:hAnsi="Times New Roman"/>
          <w:sz w:val="28"/>
          <w:szCs w:val="28"/>
        </w:rPr>
        <w:t>Специалисты ЯЦРБ в рамках Всероссийского урока первой помощи провели для обучающихся химико-биологических классов мастер-класс по оказанию первой помощи по теме «Основы сердечно-легочной реанимации».</w:t>
      </w:r>
    </w:p>
    <w:p w:rsidR="00FF1560" w:rsidRDefault="00FF1560" w:rsidP="007B1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профориентации школьников ведется в системе образования, начиная с первого класса по следующим направлениям:</w:t>
      </w:r>
    </w:p>
    <w:p w:rsidR="00FF1560" w:rsidRDefault="00FF1560" w:rsidP="007B1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детей о профессиях, путях их получения, возможностях трудоустройства, пропаганда востребованных на рынке труда профессий;</w:t>
      </w:r>
    </w:p>
    <w:p w:rsidR="00FF1560" w:rsidRDefault="00FF1560" w:rsidP="007B1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родителями через всеобучи, родительские собрания, беседы.</w:t>
      </w:r>
    </w:p>
    <w:p w:rsidR="00FF1560" w:rsidRDefault="00FF1560" w:rsidP="007B1C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школах в рамках учебного плана выделено по 1 часу на предпрофильную подготовку в 9 классах. Охват 240 человек.</w:t>
      </w:r>
    </w:p>
    <w:p w:rsidR="00FF1560" w:rsidRPr="002F7FAD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№ 5</w:t>
      </w:r>
    </w:p>
    <w:tbl>
      <w:tblPr>
        <w:tblStyle w:val="a6"/>
        <w:tblpPr w:leftFromText="180" w:rightFromText="180" w:vertAnchor="text" w:horzAnchor="margin" w:tblpXSpec="center" w:tblpY="237"/>
        <w:tblW w:w="4929" w:type="pct"/>
        <w:tblLook w:val="0620"/>
      </w:tblPr>
      <w:tblGrid>
        <w:gridCol w:w="6761"/>
        <w:gridCol w:w="1235"/>
        <w:gridCol w:w="925"/>
        <w:gridCol w:w="1352"/>
      </w:tblGrid>
      <w:tr w:rsidR="00FF1560" w:rsidTr="00473563">
        <w:trPr>
          <w:trHeight w:val="507"/>
        </w:trPr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FF1560" w:rsidTr="0047356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60" w:rsidRDefault="00FF1560" w:rsidP="007B1C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%  </w:t>
            </w:r>
          </w:p>
        </w:tc>
      </w:tr>
      <w:tr w:rsidR="00FF1560" w:rsidTr="00473563">
        <w:trPr>
          <w:trHeight w:val="40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70 %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технологий, 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34,7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</w:p>
          <w:p w:rsidR="00FF1560" w:rsidRDefault="00FF1560" w:rsidP="007B1C9B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75,4</w:t>
            </w:r>
          </w:p>
        </w:tc>
      </w:tr>
    </w:tbl>
    <w:p w:rsidR="00FF1560" w:rsidRDefault="00FF1560" w:rsidP="007B1C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560" w:rsidRDefault="00FF1560" w:rsidP="007B1C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Реализуются перечни мероприятий по поэтапному вовлечению детей с ограниченными возможностями здоровья в дополнительное образование, в том числе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ОВЗ, охват составляет 34.7 %.</w:t>
      </w:r>
    </w:p>
    <w:sectPr w:rsidR="00FF1560" w:rsidSect="007B1C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540"/>
    <w:multiLevelType w:val="hybridMultilevel"/>
    <w:tmpl w:val="FD74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10"/>
  <w:displayHorizontalDrawingGridEvery w:val="2"/>
  <w:characterSpacingControl w:val="doNotCompress"/>
  <w:compat/>
  <w:rsids>
    <w:rsidRoot w:val="00FF1560"/>
    <w:rsid w:val="001A577D"/>
    <w:rsid w:val="002B4A36"/>
    <w:rsid w:val="004C7C08"/>
    <w:rsid w:val="007B1C9B"/>
    <w:rsid w:val="00AA7E50"/>
    <w:rsid w:val="00FB52D0"/>
    <w:rsid w:val="00F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F15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1560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FF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1196</Words>
  <Characters>6822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ОО2</cp:lastModifiedBy>
  <cp:revision>2</cp:revision>
  <dcterms:created xsi:type="dcterms:W3CDTF">2020-04-06T13:39:00Z</dcterms:created>
  <dcterms:modified xsi:type="dcterms:W3CDTF">2020-05-21T11:34:00Z</dcterms:modified>
</cp:coreProperties>
</file>